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2C" w:rsidRPr="00B10E27" w:rsidRDefault="006E252C" w:rsidP="00296FE1">
      <w:pPr>
        <w:tabs>
          <w:tab w:val="left" w:pos="567"/>
          <w:tab w:val="left" w:pos="709"/>
          <w:tab w:val="left" w:pos="1134"/>
          <w:tab w:val="left" w:pos="1276"/>
        </w:tabs>
        <w:jc w:val="center"/>
        <w:rPr>
          <w:rFonts w:ascii="Tahoma" w:hAnsi="Tahoma" w:cs="Tahoma"/>
          <w:sz w:val="28"/>
          <w:szCs w:val="28"/>
        </w:rPr>
      </w:pPr>
    </w:p>
    <w:p w:rsidR="0063718A" w:rsidRDefault="0063718A" w:rsidP="0063718A">
      <w:pPr>
        <w:tabs>
          <w:tab w:val="left" w:pos="993"/>
        </w:tabs>
        <w:jc w:val="center"/>
        <w:rPr>
          <w:rFonts w:ascii="Tahoma" w:hAnsi="Tahoma" w:cs="Tahoma"/>
          <w:sz w:val="28"/>
          <w:szCs w:val="28"/>
        </w:rPr>
      </w:pPr>
      <w:bookmarkStart w:id="0" w:name="Testo_Proposta"/>
      <w:r w:rsidRPr="00B10E27">
        <w:rPr>
          <w:rFonts w:ascii="Tahoma" w:hAnsi="Tahoma" w:cs="Tahoma"/>
          <w:sz w:val="28"/>
          <w:szCs w:val="28"/>
        </w:rPr>
        <w:t>EMENDAMENTO</w:t>
      </w:r>
      <w:r w:rsidR="00234091">
        <w:rPr>
          <w:rFonts w:ascii="Tahoma" w:hAnsi="Tahoma" w:cs="Tahoma"/>
          <w:sz w:val="28"/>
          <w:szCs w:val="28"/>
        </w:rPr>
        <w:t xml:space="preserve"> APPROVATO</w:t>
      </w:r>
    </w:p>
    <w:p w:rsidR="00FD431A" w:rsidRPr="00B10E27" w:rsidRDefault="00FD431A" w:rsidP="0063718A">
      <w:pPr>
        <w:tabs>
          <w:tab w:val="left" w:pos="993"/>
        </w:tabs>
        <w:jc w:val="center"/>
        <w:rPr>
          <w:rFonts w:ascii="Tahoma" w:hAnsi="Tahoma" w:cs="Tahoma"/>
          <w:sz w:val="28"/>
          <w:szCs w:val="28"/>
        </w:rPr>
      </w:pPr>
    </w:p>
    <w:p w:rsidR="0063718A" w:rsidRPr="00B10E27" w:rsidRDefault="0063718A" w:rsidP="0063718A">
      <w:pPr>
        <w:tabs>
          <w:tab w:val="left" w:pos="993"/>
        </w:tabs>
        <w:jc w:val="center"/>
        <w:rPr>
          <w:rFonts w:ascii="Tahoma" w:hAnsi="Tahoma" w:cs="Tahoma"/>
          <w:sz w:val="28"/>
          <w:szCs w:val="28"/>
        </w:rPr>
      </w:pPr>
      <w:r w:rsidRPr="00B10E27">
        <w:rPr>
          <w:rFonts w:ascii="Tahoma" w:hAnsi="Tahoma" w:cs="Tahoma"/>
          <w:sz w:val="28"/>
          <w:szCs w:val="28"/>
        </w:rPr>
        <w:t>presentato in I Commissione   l’11 luglio 2016</w:t>
      </w:r>
    </w:p>
    <w:p w:rsidR="0063718A" w:rsidRPr="00B10E27" w:rsidRDefault="0063718A" w:rsidP="0063718A">
      <w:pPr>
        <w:tabs>
          <w:tab w:val="left" w:pos="993"/>
        </w:tabs>
        <w:jc w:val="center"/>
        <w:rPr>
          <w:rFonts w:ascii="Tahoma" w:hAnsi="Tahoma" w:cs="Tahoma"/>
          <w:sz w:val="28"/>
          <w:szCs w:val="28"/>
        </w:rPr>
      </w:pPr>
      <w:r w:rsidRPr="00B10E27">
        <w:rPr>
          <w:rFonts w:ascii="Tahoma" w:hAnsi="Tahoma" w:cs="Tahoma"/>
          <w:sz w:val="28"/>
          <w:szCs w:val="28"/>
        </w:rPr>
        <w:t>al disegno di legge 21/2016</w:t>
      </w:r>
    </w:p>
    <w:p w:rsidR="0063718A" w:rsidRPr="00B10E27" w:rsidRDefault="0063718A" w:rsidP="0063718A">
      <w:pPr>
        <w:tabs>
          <w:tab w:val="left" w:pos="993"/>
        </w:tabs>
        <w:jc w:val="center"/>
        <w:rPr>
          <w:rFonts w:ascii="Tahoma" w:hAnsi="Tahoma" w:cs="Tahoma"/>
          <w:sz w:val="28"/>
          <w:szCs w:val="28"/>
        </w:rPr>
      </w:pPr>
    </w:p>
    <w:p w:rsidR="0063718A" w:rsidRPr="00B10E27" w:rsidRDefault="0063718A" w:rsidP="0063718A">
      <w:pPr>
        <w:tabs>
          <w:tab w:val="left" w:pos="993"/>
        </w:tabs>
        <w:jc w:val="center"/>
        <w:rPr>
          <w:rFonts w:ascii="Tahoma" w:hAnsi="Tahoma" w:cs="Tahoma"/>
          <w:sz w:val="28"/>
          <w:szCs w:val="28"/>
        </w:rPr>
      </w:pPr>
    </w:p>
    <w:p w:rsidR="0063718A" w:rsidRPr="00B10E27" w:rsidRDefault="0063718A" w:rsidP="0063718A">
      <w:pPr>
        <w:tabs>
          <w:tab w:val="left" w:pos="993"/>
        </w:tabs>
        <w:jc w:val="center"/>
        <w:rPr>
          <w:rFonts w:ascii="Tahoma" w:hAnsi="Tahoma" w:cs="Tahoma"/>
          <w:sz w:val="28"/>
          <w:szCs w:val="28"/>
        </w:rPr>
      </w:pPr>
      <w:r w:rsidRPr="00B10E27">
        <w:rPr>
          <w:rFonts w:ascii="Tahoma" w:hAnsi="Tahoma" w:cs="Tahoma"/>
          <w:sz w:val="28"/>
          <w:szCs w:val="28"/>
        </w:rPr>
        <w:t>RELAZIONE</w:t>
      </w:r>
    </w:p>
    <w:p w:rsidR="0063718A" w:rsidRPr="00B10E27" w:rsidRDefault="0063718A" w:rsidP="0063718A">
      <w:pPr>
        <w:tabs>
          <w:tab w:val="left" w:pos="993"/>
        </w:tabs>
        <w:jc w:val="center"/>
        <w:rPr>
          <w:rFonts w:ascii="Tahoma" w:hAnsi="Tahoma" w:cs="Tahoma"/>
          <w:sz w:val="28"/>
          <w:szCs w:val="28"/>
        </w:rPr>
      </w:pPr>
    </w:p>
    <w:p w:rsidR="0063718A" w:rsidRPr="00B10E27" w:rsidRDefault="0063718A" w:rsidP="0063718A">
      <w:pPr>
        <w:tabs>
          <w:tab w:val="left" w:pos="993"/>
        </w:tabs>
        <w:jc w:val="center"/>
        <w:rPr>
          <w:rFonts w:ascii="Tahoma" w:hAnsi="Tahoma" w:cs="Tahoma"/>
          <w:sz w:val="28"/>
          <w:szCs w:val="28"/>
        </w:rPr>
      </w:pPr>
    </w:p>
    <w:p w:rsidR="0063718A" w:rsidRPr="00B10E27" w:rsidRDefault="0063718A" w:rsidP="002A4231">
      <w:pPr>
        <w:tabs>
          <w:tab w:val="left" w:pos="993"/>
        </w:tabs>
        <w:jc w:val="both"/>
        <w:rPr>
          <w:rFonts w:ascii="Tahoma" w:hAnsi="Tahoma" w:cs="Tahoma"/>
          <w:sz w:val="28"/>
          <w:szCs w:val="28"/>
        </w:rPr>
      </w:pPr>
      <w:r w:rsidRPr="00B10E27">
        <w:rPr>
          <w:rFonts w:ascii="Tahoma" w:hAnsi="Tahoma" w:cs="Tahoma"/>
          <w:sz w:val="28"/>
          <w:szCs w:val="28"/>
        </w:rPr>
        <w:t>L’emendamento al disegno di legge 21/2016 recepisce in un unico articolo  - ai fini di economia procedurale – le disposizioni contenute nei disegni di</w:t>
      </w:r>
      <w:r w:rsidR="007E0EE9">
        <w:rPr>
          <w:rFonts w:ascii="Tahoma" w:hAnsi="Tahoma" w:cs="Tahoma"/>
          <w:sz w:val="28"/>
          <w:szCs w:val="28"/>
        </w:rPr>
        <w:t xml:space="preserve"> legge numero 21 e dal numero 81</w:t>
      </w:r>
      <w:r w:rsidR="00FD431A">
        <w:rPr>
          <w:rFonts w:ascii="Tahoma" w:hAnsi="Tahoma" w:cs="Tahoma"/>
          <w:sz w:val="28"/>
          <w:szCs w:val="28"/>
        </w:rPr>
        <w:t xml:space="preserve"> all’ 87/2016  ed</w:t>
      </w:r>
      <w:bookmarkStart w:id="1" w:name="_GoBack"/>
      <w:bookmarkEnd w:id="1"/>
      <w:r w:rsidR="00FD431A">
        <w:rPr>
          <w:rFonts w:ascii="Tahoma" w:hAnsi="Tahoma" w:cs="Tahoma"/>
          <w:sz w:val="28"/>
          <w:szCs w:val="28"/>
        </w:rPr>
        <w:t xml:space="preserve"> i numeri</w:t>
      </w:r>
      <w:r w:rsidRPr="00B10E27">
        <w:rPr>
          <w:rFonts w:ascii="Tahoma" w:hAnsi="Tahoma" w:cs="Tahoma"/>
          <w:sz w:val="28"/>
          <w:szCs w:val="28"/>
        </w:rPr>
        <w:t xml:space="preserve"> 90</w:t>
      </w:r>
      <w:r w:rsidR="00D010C5">
        <w:rPr>
          <w:rFonts w:ascii="Tahoma" w:hAnsi="Tahoma" w:cs="Tahoma"/>
          <w:sz w:val="28"/>
          <w:szCs w:val="28"/>
        </w:rPr>
        <w:t>, 92, 93, 95, 96, 97, 98,</w:t>
      </w:r>
      <w:r w:rsidR="00D16248">
        <w:rPr>
          <w:rFonts w:ascii="Tahoma" w:hAnsi="Tahoma" w:cs="Tahoma"/>
          <w:sz w:val="28"/>
          <w:szCs w:val="28"/>
        </w:rPr>
        <w:t xml:space="preserve"> </w:t>
      </w:r>
      <w:r w:rsidRPr="00B10E27">
        <w:rPr>
          <w:rFonts w:ascii="Tahoma" w:hAnsi="Tahoma" w:cs="Tahoma"/>
          <w:sz w:val="28"/>
          <w:szCs w:val="28"/>
        </w:rPr>
        <w:t>100</w:t>
      </w:r>
      <w:r w:rsidR="00D010C5">
        <w:rPr>
          <w:rFonts w:ascii="Tahoma" w:hAnsi="Tahoma" w:cs="Tahoma"/>
          <w:sz w:val="28"/>
          <w:szCs w:val="28"/>
        </w:rPr>
        <w:t xml:space="preserve"> ed i numeri 102, 103, 104, </w:t>
      </w:r>
      <w:r w:rsidR="00C12A9C" w:rsidRPr="00B10E27">
        <w:rPr>
          <w:rFonts w:ascii="Tahoma" w:hAnsi="Tahoma" w:cs="Tahoma"/>
          <w:sz w:val="28"/>
          <w:szCs w:val="28"/>
        </w:rPr>
        <w:t>108,</w:t>
      </w:r>
      <w:r w:rsidR="00D010C5">
        <w:rPr>
          <w:rFonts w:ascii="Tahoma" w:hAnsi="Tahoma" w:cs="Tahoma"/>
          <w:sz w:val="28"/>
          <w:szCs w:val="28"/>
        </w:rPr>
        <w:t xml:space="preserve"> </w:t>
      </w:r>
      <w:r w:rsidR="00C12A9C" w:rsidRPr="00B10E27">
        <w:rPr>
          <w:rFonts w:ascii="Tahoma" w:hAnsi="Tahoma" w:cs="Tahoma"/>
          <w:sz w:val="28"/>
          <w:szCs w:val="28"/>
        </w:rPr>
        <w:t>109, 110 e 111</w:t>
      </w:r>
      <w:r w:rsidRPr="00B10E27">
        <w:rPr>
          <w:rFonts w:ascii="Tahoma" w:hAnsi="Tahoma" w:cs="Tahoma"/>
          <w:sz w:val="28"/>
          <w:szCs w:val="28"/>
        </w:rPr>
        <w:t>/2016 aventi pari finalità e, quindi, la decadenza degli stessi disegni di legge.</w:t>
      </w:r>
    </w:p>
    <w:p w:rsidR="0063718A" w:rsidRPr="00B10E27" w:rsidRDefault="0063718A" w:rsidP="0063718A">
      <w:pPr>
        <w:tabs>
          <w:tab w:val="left" w:pos="993"/>
        </w:tabs>
        <w:jc w:val="center"/>
        <w:rPr>
          <w:rFonts w:ascii="Tahoma" w:hAnsi="Tahoma" w:cs="Tahoma"/>
          <w:sz w:val="28"/>
          <w:szCs w:val="28"/>
        </w:rPr>
      </w:pPr>
    </w:p>
    <w:p w:rsidR="0063718A" w:rsidRPr="00B10E27" w:rsidRDefault="002A4231" w:rsidP="002A4231">
      <w:pPr>
        <w:tabs>
          <w:tab w:val="left" w:pos="993"/>
        </w:tabs>
        <w:jc w:val="both"/>
        <w:rPr>
          <w:rFonts w:ascii="Tahoma" w:hAnsi="Tahoma" w:cs="Tahoma"/>
          <w:sz w:val="28"/>
          <w:szCs w:val="28"/>
        </w:rPr>
      </w:pPr>
      <w:r w:rsidRPr="00B10E27">
        <w:rPr>
          <w:rFonts w:ascii="Tahoma" w:hAnsi="Tahoma" w:cs="Tahoma"/>
          <w:sz w:val="28"/>
          <w:szCs w:val="28"/>
        </w:rPr>
        <w:tab/>
      </w:r>
      <w:r w:rsidR="0063718A" w:rsidRPr="00B10E27">
        <w:rPr>
          <w:rFonts w:ascii="Tahoma" w:hAnsi="Tahoma" w:cs="Tahoma"/>
          <w:sz w:val="28"/>
          <w:szCs w:val="28"/>
        </w:rPr>
        <w:t>Le relazioni ed i referti tecnici depositati nella I Commissione si intendono integralmente allegati a corredo del presente disegno di legge</w:t>
      </w:r>
      <w:r w:rsidRPr="00B10E27">
        <w:rPr>
          <w:rFonts w:ascii="Tahoma" w:hAnsi="Tahoma" w:cs="Tahoma"/>
          <w:sz w:val="28"/>
          <w:szCs w:val="28"/>
        </w:rPr>
        <w:t>.</w:t>
      </w:r>
    </w:p>
    <w:p w:rsidR="0063718A" w:rsidRPr="00B10E27" w:rsidRDefault="0063718A" w:rsidP="0063718A">
      <w:pPr>
        <w:tabs>
          <w:tab w:val="left" w:pos="993"/>
        </w:tabs>
        <w:jc w:val="center"/>
        <w:rPr>
          <w:rFonts w:ascii="Tahoma" w:hAnsi="Tahoma" w:cs="Tahoma"/>
          <w:sz w:val="28"/>
          <w:szCs w:val="28"/>
        </w:rPr>
      </w:pPr>
    </w:p>
    <w:p w:rsidR="0063718A" w:rsidRPr="00B10E27" w:rsidRDefault="002A4231" w:rsidP="0063718A">
      <w:pPr>
        <w:tabs>
          <w:tab w:val="left" w:pos="993"/>
        </w:tabs>
        <w:jc w:val="center"/>
        <w:rPr>
          <w:rFonts w:ascii="Tahoma" w:hAnsi="Tahoma" w:cs="Tahoma"/>
          <w:sz w:val="28"/>
          <w:szCs w:val="28"/>
        </w:rPr>
      </w:pPr>
      <w:r w:rsidRPr="00B10E27">
        <w:rPr>
          <w:rFonts w:ascii="Tahoma" w:hAnsi="Tahoma" w:cs="Tahoma"/>
          <w:sz w:val="28"/>
          <w:szCs w:val="28"/>
        </w:rPr>
        <w:tab/>
        <w:t>Sostituire i</w:t>
      </w:r>
      <w:r w:rsidR="0063718A" w:rsidRPr="00B10E27">
        <w:rPr>
          <w:rFonts w:ascii="Tahoma" w:hAnsi="Tahoma" w:cs="Tahoma"/>
          <w:sz w:val="28"/>
          <w:szCs w:val="28"/>
        </w:rPr>
        <w:t>l disegno di legge 21/2016 con il seguente:</w:t>
      </w:r>
    </w:p>
    <w:p w:rsidR="0063718A" w:rsidRDefault="0063718A"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Default="000C3CC0" w:rsidP="0063718A">
      <w:pPr>
        <w:tabs>
          <w:tab w:val="left" w:pos="993"/>
        </w:tabs>
        <w:jc w:val="center"/>
        <w:rPr>
          <w:rFonts w:ascii="Tahoma" w:hAnsi="Tahoma" w:cs="Tahoma"/>
          <w:sz w:val="28"/>
          <w:szCs w:val="28"/>
        </w:rPr>
      </w:pPr>
    </w:p>
    <w:p w:rsidR="000C3CC0" w:rsidRPr="00B10E27" w:rsidRDefault="000C3CC0" w:rsidP="000C3CC0">
      <w:pPr>
        <w:tabs>
          <w:tab w:val="left" w:pos="993"/>
        </w:tabs>
        <w:jc w:val="center"/>
        <w:rPr>
          <w:rFonts w:ascii="Tahoma" w:hAnsi="Tahoma" w:cs="Tahoma"/>
          <w:sz w:val="28"/>
          <w:szCs w:val="28"/>
        </w:rPr>
      </w:pPr>
      <w:r w:rsidRPr="00B10E27">
        <w:rPr>
          <w:rFonts w:ascii="Tahoma" w:hAnsi="Tahoma" w:cs="Tahoma"/>
          <w:sz w:val="28"/>
          <w:szCs w:val="28"/>
        </w:rPr>
        <w:t>Disegno di legge</w:t>
      </w:r>
    </w:p>
    <w:p w:rsidR="000C3CC0" w:rsidRPr="00B10E27" w:rsidRDefault="000C3CC0" w:rsidP="000C3CC0">
      <w:pPr>
        <w:jc w:val="center"/>
        <w:rPr>
          <w:rFonts w:ascii="Tahoma" w:hAnsi="Tahoma" w:cs="Tahoma"/>
          <w:sz w:val="28"/>
          <w:szCs w:val="28"/>
        </w:rPr>
      </w:pPr>
      <w:r w:rsidRPr="00B10E27">
        <w:rPr>
          <w:rFonts w:ascii="Tahoma" w:hAnsi="Tahoma" w:cs="Tahoma"/>
          <w:sz w:val="28"/>
          <w:szCs w:val="28"/>
        </w:rPr>
        <w:t xml:space="preserve"> “Riconoscimento di debiti fuori bilancio ai sensi della lettera a) ed e), comma 1, articolo 73 del decreto legislativo 23 giugno 2011, n.118”</w:t>
      </w:r>
    </w:p>
    <w:p w:rsidR="000C3CC0" w:rsidRPr="00B10E27" w:rsidRDefault="000C3CC0" w:rsidP="000C3CC0">
      <w:pPr>
        <w:jc w:val="center"/>
        <w:rPr>
          <w:rFonts w:ascii="Tahoma" w:hAnsi="Tahoma" w:cs="Tahoma"/>
          <w:i/>
          <w:sz w:val="28"/>
          <w:szCs w:val="28"/>
        </w:rPr>
      </w:pPr>
    </w:p>
    <w:p w:rsidR="000C3CC0" w:rsidRPr="00B10E27" w:rsidRDefault="000C3CC0" w:rsidP="000C3CC0">
      <w:pPr>
        <w:jc w:val="both"/>
        <w:rPr>
          <w:rFonts w:ascii="Tahoma" w:hAnsi="Tahoma" w:cs="Tahoma"/>
          <w:i/>
          <w:sz w:val="28"/>
          <w:szCs w:val="28"/>
        </w:rPr>
      </w:pPr>
    </w:p>
    <w:p w:rsidR="000C3CC0" w:rsidRPr="00B10E27" w:rsidRDefault="000C3CC0" w:rsidP="000C3CC0">
      <w:pPr>
        <w:tabs>
          <w:tab w:val="left" w:pos="567"/>
        </w:tabs>
        <w:jc w:val="center"/>
        <w:rPr>
          <w:rFonts w:ascii="Tahoma" w:hAnsi="Tahoma" w:cs="Tahoma"/>
          <w:sz w:val="28"/>
          <w:szCs w:val="28"/>
        </w:rPr>
      </w:pPr>
      <w:r w:rsidRPr="00B10E27">
        <w:rPr>
          <w:rFonts w:ascii="Tahoma" w:hAnsi="Tahoma" w:cs="Tahoma"/>
          <w:sz w:val="28"/>
          <w:szCs w:val="28"/>
        </w:rPr>
        <w:t>Art.1</w:t>
      </w:r>
    </w:p>
    <w:p w:rsidR="000C3CC0" w:rsidRPr="00B10E27" w:rsidRDefault="000C3CC0" w:rsidP="000C3CC0">
      <w:pPr>
        <w:jc w:val="center"/>
        <w:rPr>
          <w:rFonts w:ascii="Tahoma" w:hAnsi="Tahoma" w:cs="Tahoma"/>
          <w:i/>
          <w:sz w:val="28"/>
          <w:szCs w:val="28"/>
        </w:rPr>
      </w:pPr>
      <w:r w:rsidRPr="00B10E27">
        <w:rPr>
          <w:rFonts w:ascii="Tahoma" w:hAnsi="Tahoma" w:cs="Tahoma"/>
          <w:i/>
          <w:sz w:val="28"/>
          <w:szCs w:val="28"/>
        </w:rPr>
        <w:t xml:space="preserve">Riconoscimento di debiti fuori bilancio ai sensi della lettera a) e lettera e), comma 1, articolo 73 del decreto legislativo  118/2011 </w:t>
      </w:r>
    </w:p>
    <w:p w:rsidR="000C3CC0" w:rsidRPr="00B10E27" w:rsidRDefault="000C3CC0" w:rsidP="000C3CC0">
      <w:pPr>
        <w:tabs>
          <w:tab w:val="left" w:pos="284"/>
          <w:tab w:val="left" w:pos="426"/>
          <w:tab w:val="left" w:pos="709"/>
        </w:tabs>
        <w:jc w:val="both"/>
        <w:rPr>
          <w:rFonts w:ascii="Tahoma" w:hAnsi="Tahoma" w:cs="Tahoma"/>
          <w:sz w:val="28"/>
          <w:szCs w:val="28"/>
        </w:rPr>
      </w:pPr>
      <w:r w:rsidRPr="00B10E27">
        <w:rPr>
          <w:rFonts w:ascii="Tahoma" w:hAnsi="Tahoma" w:cs="Tahoma"/>
          <w:sz w:val="28"/>
          <w:szCs w:val="28"/>
        </w:rPr>
        <w:t>1</w:t>
      </w:r>
      <w:r w:rsidRPr="00B10E27">
        <w:rPr>
          <w:rFonts w:ascii="Tahoma" w:hAnsi="Tahoma" w:cs="Tahoma"/>
          <w:i/>
          <w:sz w:val="28"/>
          <w:szCs w:val="28"/>
        </w:rPr>
        <w:t>.</w:t>
      </w:r>
      <w:r>
        <w:rPr>
          <w:rFonts w:ascii="Tahoma" w:hAnsi="Tahoma" w:cs="Tahoma"/>
          <w:sz w:val="28"/>
          <w:szCs w:val="28"/>
        </w:rPr>
        <w:t xml:space="preserve">  </w:t>
      </w:r>
      <w:r w:rsidRPr="00B10E27">
        <w:rPr>
          <w:rFonts w:ascii="Tahoma" w:hAnsi="Tahoma" w:cs="Tahoma"/>
          <w:sz w:val="28"/>
          <w:szCs w:val="28"/>
        </w:rPr>
        <w:t>Ai sensi e per gli effetti della lettera a) ed  e), comma 1, articolo 73 del decreto legislativo 23 giugno 2011, n.118 (Disposizioni in materia di armonizzazione dei sistemi contabili e degli schemi di bilancio delle Regioni, degli enti locali e dei loro organismi, a norma degli articoli 1 e 2 delle legge 5 maggio 2009, n. 42), come modificato dal decreto legislativo 10 agosto 2014, n. 126, sono riconosciuti legittimi i debiti di cui alle seguenti lettere a), b), c), d) e), f), g), h), i), j), k), l), m), n), o), p), q), r), s), t),</w:t>
      </w:r>
      <w:r>
        <w:rPr>
          <w:rFonts w:ascii="Tahoma" w:hAnsi="Tahoma" w:cs="Tahoma"/>
          <w:sz w:val="28"/>
          <w:szCs w:val="28"/>
        </w:rPr>
        <w:t xml:space="preserve"> u), v), w)</w:t>
      </w:r>
      <w:r w:rsidRPr="00B10E27">
        <w:rPr>
          <w:rFonts w:ascii="Tahoma" w:hAnsi="Tahoma" w:cs="Tahoma"/>
          <w:sz w:val="28"/>
          <w:szCs w:val="28"/>
        </w:rPr>
        <w:t>:</w:t>
      </w:r>
    </w:p>
    <w:p w:rsidR="000C3CC0" w:rsidRPr="00B10E27" w:rsidRDefault="000C3CC0" w:rsidP="000C3CC0">
      <w:pPr>
        <w:pStyle w:val="Paragrafoelenco"/>
        <w:numPr>
          <w:ilvl w:val="0"/>
          <w:numId w:val="1"/>
        </w:numPr>
        <w:autoSpaceDE w:val="0"/>
        <w:autoSpaceDN w:val="0"/>
        <w:adjustRightInd w:val="0"/>
        <w:ind w:hanging="294"/>
        <w:jc w:val="both"/>
        <w:rPr>
          <w:rFonts w:ascii="Tahoma" w:hAnsi="Tahoma" w:cs="Tahoma"/>
          <w:sz w:val="28"/>
          <w:szCs w:val="28"/>
        </w:rPr>
      </w:pPr>
      <w:r w:rsidRPr="00B10E27">
        <w:rPr>
          <w:rFonts w:ascii="Tahoma" w:hAnsi="Tahoma" w:cs="Tahoma"/>
          <w:bCs/>
          <w:sz w:val="28"/>
          <w:szCs w:val="28"/>
          <w:lang w:bidi="it-IT"/>
        </w:rPr>
        <w:t>Il debito fuori bilancio derivante dalla sentenza esecutiva n. 1342/2012 emessa dalla Corte di  Bari, Prima</w:t>
      </w:r>
      <w:r w:rsidRPr="00B10E27">
        <w:rPr>
          <w:rFonts w:ascii="Tahoma" w:hAnsi="Tahoma" w:cs="Tahoma"/>
          <w:bCs/>
          <w:sz w:val="28"/>
          <w:szCs w:val="28"/>
          <w:vertAlign w:val="superscript"/>
          <w:lang w:bidi="it-IT"/>
        </w:rPr>
        <w:t xml:space="preserve"> </w:t>
      </w:r>
      <w:r w:rsidRPr="00B10E27">
        <w:rPr>
          <w:rFonts w:ascii="Tahoma" w:hAnsi="Tahoma" w:cs="Tahoma"/>
          <w:bCs/>
          <w:sz w:val="28"/>
          <w:szCs w:val="28"/>
          <w:lang w:bidi="it-IT"/>
        </w:rPr>
        <w:t xml:space="preserve">Sezione Civile, del 18 dicembre 2012 e dalla successiva cartella n. 0140025821589/001, ruolo n. 656/2014 emessa da </w:t>
      </w:r>
      <w:proofErr w:type="spellStart"/>
      <w:r w:rsidRPr="00B10E27">
        <w:rPr>
          <w:rFonts w:ascii="Tahoma" w:hAnsi="Tahoma" w:cs="Tahoma"/>
          <w:bCs/>
          <w:sz w:val="28"/>
          <w:szCs w:val="28"/>
          <w:lang w:bidi="it-IT"/>
        </w:rPr>
        <w:t>Equitalia</w:t>
      </w:r>
      <w:proofErr w:type="spellEnd"/>
      <w:r w:rsidRPr="00B10E27">
        <w:rPr>
          <w:rFonts w:ascii="Tahoma" w:hAnsi="Tahoma" w:cs="Tahoma"/>
          <w:bCs/>
          <w:sz w:val="28"/>
          <w:szCs w:val="28"/>
          <w:lang w:bidi="it-IT"/>
        </w:rPr>
        <w:t xml:space="preserve"> di euro 139.314.10. La spesa derivante dal debito fuori bilancio di cui alla presente lettera a) p</w:t>
      </w:r>
      <w:r>
        <w:rPr>
          <w:rFonts w:ascii="Tahoma" w:hAnsi="Tahoma" w:cs="Tahoma"/>
          <w:bCs/>
          <w:sz w:val="28"/>
          <w:szCs w:val="28"/>
          <w:lang w:bidi="it-IT"/>
        </w:rPr>
        <w:t>ari a complessivi euro 139.314</w:t>
      </w:r>
      <w:r w:rsidRPr="00B10E27">
        <w:rPr>
          <w:rFonts w:ascii="Tahoma" w:hAnsi="Tahoma" w:cs="Tahoma"/>
          <w:bCs/>
          <w:sz w:val="28"/>
          <w:szCs w:val="28"/>
          <w:lang w:bidi="it-IT"/>
        </w:rPr>
        <w:t xml:space="preserve">,10 è stata oggetto di regolarizzazione giusta determinazione dirigenziale n. 81 del 30 dicembre 2015 della Sezione Bilancio e Ragioneria, in adempimento alle previsioni del comma 3, articolo 82 </w:t>
      </w:r>
      <w:r w:rsidRPr="00B10E27">
        <w:rPr>
          <w:rFonts w:ascii="Tahoma" w:hAnsi="Tahoma" w:cs="Tahoma"/>
          <w:bCs/>
          <w:sz w:val="28"/>
          <w:szCs w:val="28"/>
          <w:lang w:bidi="it-IT"/>
        </w:rPr>
        <w:lastRenderedPageBreak/>
        <w:t xml:space="preserve">bis della </w:t>
      </w:r>
      <w:proofErr w:type="spellStart"/>
      <w:r w:rsidRPr="00B10E27">
        <w:rPr>
          <w:rFonts w:ascii="Tahoma" w:hAnsi="Tahoma" w:cs="Tahoma"/>
          <w:bCs/>
          <w:sz w:val="28"/>
          <w:szCs w:val="28"/>
          <w:lang w:bidi="it-IT"/>
        </w:rPr>
        <w:t>l.r</w:t>
      </w:r>
      <w:proofErr w:type="spellEnd"/>
      <w:r w:rsidRPr="00B10E27">
        <w:rPr>
          <w:rFonts w:ascii="Tahoma" w:hAnsi="Tahoma" w:cs="Tahoma"/>
          <w:bCs/>
          <w:sz w:val="28"/>
          <w:szCs w:val="28"/>
          <w:lang w:bidi="it-IT"/>
        </w:rPr>
        <w:t xml:space="preserve">. 28/2001 e dei principi contabili della competenza finanziaria potenziata, punto 10.2 allegati al d.lgs. 118/2011. </w:t>
      </w:r>
    </w:p>
    <w:p w:rsidR="000C3CC0" w:rsidRPr="00B10E27" w:rsidRDefault="000C3CC0" w:rsidP="000C3CC0">
      <w:pPr>
        <w:pStyle w:val="Paragrafoelenco"/>
        <w:numPr>
          <w:ilvl w:val="0"/>
          <w:numId w:val="1"/>
        </w:numPr>
        <w:autoSpaceDE w:val="0"/>
        <w:autoSpaceDN w:val="0"/>
        <w:adjustRightInd w:val="0"/>
        <w:ind w:hanging="294"/>
        <w:jc w:val="both"/>
        <w:rPr>
          <w:rFonts w:ascii="Tahoma" w:hAnsi="Tahoma" w:cs="Tahoma"/>
          <w:color w:val="000000"/>
          <w:sz w:val="28"/>
          <w:szCs w:val="28"/>
        </w:rPr>
      </w:pPr>
      <w:r w:rsidRPr="00B10E27">
        <w:rPr>
          <w:rFonts w:ascii="Tahoma" w:hAnsi="Tahoma" w:cs="Tahoma"/>
          <w:bCs/>
          <w:color w:val="FF0000"/>
          <w:sz w:val="28"/>
          <w:szCs w:val="28"/>
          <w:lang w:bidi="it-IT"/>
        </w:rPr>
        <w:t>I</w:t>
      </w:r>
      <w:r w:rsidRPr="00B10E27">
        <w:rPr>
          <w:rFonts w:ascii="Tahoma" w:hAnsi="Tahoma" w:cs="Tahoma"/>
          <w:color w:val="000000"/>
          <w:sz w:val="28"/>
          <w:szCs w:val="28"/>
        </w:rPr>
        <w:t xml:space="preserve">l debito fuori bilancio dell’importo di euro </w:t>
      </w:r>
      <w:r w:rsidRPr="00B10E27">
        <w:rPr>
          <w:rFonts w:ascii="Tahoma" w:hAnsi="Tahoma" w:cs="Tahoma"/>
          <w:sz w:val="28"/>
          <w:szCs w:val="28"/>
        </w:rPr>
        <w:t xml:space="preserve">273.179,88, </w:t>
      </w:r>
      <w:r w:rsidRPr="00B10E27">
        <w:rPr>
          <w:rFonts w:ascii="Tahoma" w:hAnsi="Tahoma" w:cs="Tahoma"/>
          <w:color w:val="000000"/>
          <w:sz w:val="28"/>
          <w:szCs w:val="28"/>
        </w:rPr>
        <w:t xml:space="preserve">derivante dagli </w:t>
      </w:r>
      <w:r w:rsidRPr="00B10E27">
        <w:rPr>
          <w:rFonts w:ascii="Tahoma" w:hAnsi="Tahoma" w:cs="Tahoma"/>
          <w:sz w:val="28"/>
          <w:szCs w:val="28"/>
        </w:rPr>
        <w:t xml:space="preserve">avvisi di accertamento TVF030104872, TVF030104875 e dal processo verbale di constatazione del 28 maggio 2015 dell’Agenzia delle Entrate nei confronti della Società Aeroporti di Puglia S.p.A., per il recupero a tassazione dell’IVA indebitamente detratta e non rendicontata. </w:t>
      </w:r>
      <w:r w:rsidRPr="00B10E27">
        <w:rPr>
          <w:rFonts w:ascii="Tahoma" w:hAnsi="Tahoma" w:cs="Tahoma"/>
          <w:color w:val="000000"/>
          <w:sz w:val="28"/>
          <w:szCs w:val="28"/>
        </w:rPr>
        <w:t xml:space="preserve">Al finanziamento della spesa derivante dal debito fuori bilancio di cui alla presente lettera b) si provvede, mediante imputazione per euro 273.179,88 a missione 10, programma 4, titolo 1, capitolo 551039 “Attività di gestione, manutenzione, controllo e custodia della rete eliportuale regionale”, previa variazione in diminuzione per euro 153.493,93 di missione 20, programma 1, titolo 1, capitolo 1110090 “Fondo di riserva per la definizione delle partite potenziali” e contestuale variazione in aumento per euro 153.493,93 di missione 10, programma 4, titolo 1, capitolo 551039 “Attività di gestione, manutenzione, controllo e custodia della rete eliportuale regionale”. </w:t>
      </w:r>
    </w:p>
    <w:p w:rsidR="000C3CC0" w:rsidRPr="00B10E27" w:rsidRDefault="000C3CC0" w:rsidP="000C3CC0">
      <w:pPr>
        <w:pStyle w:val="Paragrafoelenco"/>
        <w:numPr>
          <w:ilvl w:val="0"/>
          <w:numId w:val="1"/>
        </w:numPr>
        <w:tabs>
          <w:tab w:val="left" w:pos="709"/>
        </w:tabs>
        <w:jc w:val="both"/>
        <w:rPr>
          <w:rFonts w:ascii="Tahoma" w:hAnsi="Tahoma" w:cs="Tahoma"/>
          <w:color w:val="000000" w:themeColor="text1"/>
          <w:sz w:val="28"/>
          <w:szCs w:val="28"/>
        </w:rPr>
      </w:pPr>
      <w:r w:rsidRPr="00B10E27">
        <w:rPr>
          <w:rFonts w:ascii="Tahoma" w:hAnsi="Tahoma" w:cs="Tahoma"/>
          <w:sz w:val="28"/>
          <w:szCs w:val="28"/>
        </w:rPr>
        <w:t xml:space="preserve">Il debito fuori bilancio derivante dalla Sentenza n. 367/2016 emessa dal Tribunale di Bari, Sezione Lavoro, dell’importo totale di euro 11.672,96. Al finanziamento del debito di cui alla presente lettera c) si provvede, con imputazione alla missione 1, programma 10, titolo 1, capitolo 3054 “Interessi, rivalutazione, spese legali e </w:t>
      </w:r>
      <w:r w:rsidRPr="00B10E27">
        <w:rPr>
          <w:rFonts w:ascii="Tahoma" w:hAnsi="Tahoma" w:cs="Tahoma"/>
          <w:sz w:val="28"/>
          <w:szCs w:val="28"/>
        </w:rPr>
        <w:lastRenderedPageBreak/>
        <w:t>procedimentali e relativi processi di legge” per euro 11.672,96 spese legali comprensive di accessori di legge, che presenta la dovuta disponibilità.</w:t>
      </w:r>
      <w:r>
        <w:rPr>
          <w:rFonts w:ascii="Tahoma" w:hAnsi="Tahoma" w:cs="Tahoma"/>
          <w:color w:val="FF0000"/>
          <w:sz w:val="28"/>
          <w:szCs w:val="28"/>
        </w:rPr>
        <w:t xml:space="preserve"> </w:t>
      </w:r>
      <w:r w:rsidRPr="00B10E27">
        <w:rPr>
          <w:rFonts w:ascii="Tahoma" w:hAnsi="Tahoma" w:cs="Tahoma"/>
          <w:color w:val="FF0000"/>
          <w:sz w:val="28"/>
          <w:szCs w:val="28"/>
        </w:rPr>
        <w:t xml:space="preserve"> </w:t>
      </w:r>
    </w:p>
    <w:p w:rsidR="000C3CC0" w:rsidRPr="00B10E27" w:rsidRDefault="000C3CC0" w:rsidP="000C3CC0">
      <w:pPr>
        <w:pStyle w:val="Paragrafoelenco"/>
        <w:numPr>
          <w:ilvl w:val="0"/>
          <w:numId w:val="1"/>
        </w:numPr>
        <w:tabs>
          <w:tab w:val="left" w:pos="709"/>
        </w:tabs>
        <w:jc w:val="both"/>
        <w:rPr>
          <w:rFonts w:ascii="Tahoma" w:hAnsi="Tahoma" w:cs="Tahoma"/>
          <w:color w:val="000000" w:themeColor="text1"/>
          <w:sz w:val="28"/>
          <w:szCs w:val="28"/>
        </w:rPr>
      </w:pPr>
      <w:r>
        <w:rPr>
          <w:rFonts w:ascii="Tahoma" w:hAnsi="Tahoma" w:cs="Tahoma"/>
          <w:color w:val="000000" w:themeColor="text1"/>
          <w:sz w:val="28"/>
          <w:szCs w:val="28"/>
        </w:rPr>
        <w:t>I</w:t>
      </w:r>
      <w:r w:rsidRPr="00B10E27">
        <w:rPr>
          <w:rFonts w:ascii="Tahoma" w:hAnsi="Tahoma" w:cs="Tahoma"/>
          <w:color w:val="000000" w:themeColor="text1"/>
          <w:sz w:val="28"/>
          <w:szCs w:val="28"/>
        </w:rPr>
        <w:t xml:space="preserve">l debito fuori bilancio derivante dalla Sentenza n. 1001/2015 resa dal Tribunale di Bari-Sezione Lavoro- nel giudizio ''Dipartimento Cod. R.P. 289231 c/ Regione Puglia" e successivo atto di pignoramento presso terzi fino ad assegnazione delle somme R.G.E. n.3541/2015, relativo alla regolarizzazione carte contabili, provvisori d uscita n. 647 del mese di Marzo 2016, per un ammontare complessivo di euro 1.022,58. Al finanziamento della spesa derivante dal debito fuori bilancio di cui alla presente lettera </w:t>
      </w:r>
      <w:r w:rsidRPr="00B10E27">
        <w:rPr>
          <w:rFonts w:ascii="Tahoma" w:hAnsi="Tahoma" w:cs="Tahoma"/>
          <w:sz w:val="28"/>
          <w:szCs w:val="28"/>
        </w:rPr>
        <w:t>d)</w:t>
      </w:r>
      <w:r w:rsidRPr="00B10E27">
        <w:rPr>
          <w:rFonts w:ascii="Tahoma" w:hAnsi="Tahoma" w:cs="Tahoma"/>
          <w:color w:val="000000" w:themeColor="text1"/>
          <w:sz w:val="28"/>
          <w:szCs w:val="28"/>
        </w:rPr>
        <w:t xml:space="preserve"> si provvede, con imputazione alla missione 1, programma 10, titolo 1, capitolo 3054 “interessi, rivalutazione, spese legali e procedimentali e relativi processi di legge” per euro 1.022,58, che presenta la dovuta disponibilità. </w:t>
      </w:r>
    </w:p>
    <w:p w:rsidR="000C3CC0" w:rsidRPr="00B10E27" w:rsidRDefault="000C3CC0" w:rsidP="000C3CC0">
      <w:pPr>
        <w:pStyle w:val="Paragrafoelenco"/>
        <w:numPr>
          <w:ilvl w:val="0"/>
          <w:numId w:val="1"/>
        </w:numPr>
        <w:jc w:val="both"/>
        <w:rPr>
          <w:rFonts w:ascii="Tahoma" w:hAnsi="Tahoma" w:cs="Tahoma"/>
          <w:color w:val="FF0000"/>
          <w:sz w:val="28"/>
          <w:szCs w:val="28"/>
          <w:lang w:bidi="it-IT"/>
        </w:rPr>
      </w:pPr>
      <w:r w:rsidRPr="00B10E27">
        <w:rPr>
          <w:rFonts w:ascii="Tahoma" w:hAnsi="Tahoma" w:cs="Tahoma"/>
          <w:color w:val="000000" w:themeColor="text1"/>
          <w:sz w:val="28"/>
          <w:szCs w:val="28"/>
        </w:rPr>
        <w:t>Il</w:t>
      </w:r>
      <w:r w:rsidRPr="00B10E27">
        <w:rPr>
          <w:rFonts w:ascii="Tahoma" w:hAnsi="Tahoma" w:cs="Tahoma"/>
          <w:color w:val="000000" w:themeColor="text1"/>
          <w:sz w:val="28"/>
          <w:szCs w:val="28"/>
          <w:lang w:bidi="it-IT"/>
        </w:rPr>
        <w:t xml:space="preserve"> debito fuori bilancio derivante dal provvedimento giudiziario esecutivo della Sentenza n. 5009/2015 resa dal Tribunale di Bari, Sezione Lavoro, nella causa RG n. 7564/2013 dell'importo di  euro 2.334,59, a titolo di spese procedimen</w:t>
      </w:r>
      <w:r>
        <w:rPr>
          <w:rFonts w:ascii="Tahoma" w:hAnsi="Tahoma" w:cs="Tahoma"/>
          <w:color w:val="000000" w:themeColor="text1"/>
          <w:sz w:val="28"/>
          <w:szCs w:val="28"/>
          <w:lang w:bidi="it-IT"/>
        </w:rPr>
        <w:t xml:space="preserve">tali e legali (cont.482/15/FO). </w:t>
      </w:r>
      <w:r w:rsidRPr="00B10E27">
        <w:rPr>
          <w:rFonts w:ascii="Tahoma" w:hAnsi="Tahoma" w:cs="Tahoma"/>
          <w:color w:val="000000" w:themeColor="text1"/>
          <w:sz w:val="28"/>
          <w:szCs w:val="28"/>
          <w:lang w:bidi="it-IT"/>
        </w:rPr>
        <w:t xml:space="preserve">Al finanziamento della spesa complessiva di euro 2.334,59 derivante dal debito fuori bilancio indicato alla presente lettera </w:t>
      </w:r>
      <w:r w:rsidRPr="00B10E27">
        <w:rPr>
          <w:rFonts w:ascii="Tahoma" w:hAnsi="Tahoma" w:cs="Tahoma"/>
          <w:sz w:val="28"/>
          <w:szCs w:val="28"/>
          <w:lang w:bidi="it-IT"/>
        </w:rPr>
        <w:t>e)</w:t>
      </w:r>
      <w:r w:rsidRPr="00B10E27">
        <w:rPr>
          <w:rFonts w:ascii="Tahoma" w:hAnsi="Tahoma" w:cs="Tahoma"/>
          <w:color w:val="000000" w:themeColor="text1"/>
          <w:sz w:val="28"/>
          <w:szCs w:val="28"/>
          <w:lang w:bidi="it-IT"/>
        </w:rPr>
        <w:t xml:space="preserve"> si provvede, con imputazione alla missione 1, programma 11, titolo 1, capitolo 1317 </w:t>
      </w:r>
      <w:r w:rsidRPr="00B10E27">
        <w:rPr>
          <w:rFonts w:ascii="Tahoma" w:hAnsi="Tahoma" w:cs="Tahoma"/>
          <w:iCs/>
          <w:color w:val="000000" w:themeColor="text1"/>
          <w:sz w:val="28"/>
          <w:szCs w:val="28"/>
          <w:lang w:bidi="it-IT"/>
        </w:rPr>
        <w:t>"Oneri per ritardati pagamenti spese procedimentali e legali’’</w:t>
      </w:r>
      <w:r w:rsidRPr="00B10E27">
        <w:rPr>
          <w:rFonts w:ascii="Tahoma" w:hAnsi="Tahoma" w:cs="Tahoma"/>
          <w:i/>
          <w:iCs/>
          <w:color w:val="000000" w:themeColor="text1"/>
          <w:sz w:val="28"/>
          <w:szCs w:val="28"/>
          <w:lang w:bidi="it-IT"/>
        </w:rPr>
        <w:t>,</w:t>
      </w:r>
      <w:r w:rsidRPr="00B10E27">
        <w:rPr>
          <w:rFonts w:ascii="Tahoma" w:hAnsi="Tahoma" w:cs="Tahoma"/>
          <w:color w:val="000000" w:themeColor="text1"/>
          <w:sz w:val="28"/>
          <w:szCs w:val="28"/>
          <w:lang w:bidi="it-IT"/>
        </w:rPr>
        <w:t xml:space="preserve"> che presenta la dovuta disponibilità. </w:t>
      </w:r>
    </w:p>
    <w:p w:rsidR="000C3CC0" w:rsidRPr="00D42482" w:rsidRDefault="000C3CC0" w:rsidP="000C3CC0">
      <w:pPr>
        <w:pStyle w:val="Paragrafoelenco"/>
        <w:numPr>
          <w:ilvl w:val="0"/>
          <w:numId w:val="1"/>
        </w:numPr>
        <w:jc w:val="both"/>
        <w:rPr>
          <w:rFonts w:ascii="Tahoma" w:hAnsi="Tahoma" w:cs="Tahoma"/>
          <w:color w:val="FF0000"/>
          <w:sz w:val="28"/>
          <w:szCs w:val="28"/>
          <w:lang w:bidi="it-IT"/>
        </w:rPr>
      </w:pPr>
      <w:r w:rsidRPr="00D42482">
        <w:rPr>
          <w:rFonts w:ascii="Tahoma" w:hAnsi="Tahoma" w:cs="Tahoma"/>
          <w:color w:val="000000" w:themeColor="text1"/>
          <w:sz w:val="28"/>
          <w:szCs w:val="28"/>
        </w:rPr>
        <w:lastRenderedPageBreak/>
        <w:t xml:space="preserve">Il debito fuori bilancio derivante dalla Sentenza emessa dalla Corte d'Appello di Lecce n. 103/2015 e dall'atto di pignoramento n. 317/2016 - Ferrara Vito c/o Regione Puglia e pagamento spese legali pari a complessivi euro 7.648,62. Al finanziamento della spesa di cui alla presente lettera </w:t>
      </w:r>
      <w:r w:rsidRPr="00D42482">
        <w:rPr>
          <w:rFonts w:ascii="Tahoma" w:hAnsi="Tahoma" w:cs="Tahoma"/>
          <w:sz w:val="28"/>
          <w:szCs w:val="28"/>
        </w:rPr>
        <w:t>f)</w:t>
      </w:r>
      <w:r w:rsidRPr="00D42482">
        <w:rPr>
          <w:rFonts w:ascii="Tahoma" w:hAnsi="Tahoma" w:cs="Tahoma"/>
          <w:color w:val="000000" w:themeColor="text1"/>
          <w:sz w:val="28"/>
          <w:szCs w:val="28"/>
        </w:rPr>
        <w:t xml:space="preserve"> si provvede, mediante imputazione alla missione 1, programma 11, titolo 1, capitolo 1318, previa variazione in diminuzione della missione 20, programma 1, titolo 1, capitolo 1110090 "Fondo di riserva per partite potenziali" e contestuale variazione, in termini di competenza e cassa, in aumento della missione 1, programma 11, titolo 1, capitolo 1318. </w:t>
      </w:r>
    </w:p>
    <w:p w:rsidR="000C3CC0" w:rsidRPr="00D42482" w:rsidRDefault="000C3CC0" w:rsidP="000C3CC0">
      <w:pPr>
        <w:pStyle w:val="Paragrafoelenco"/>
        <w:numPr>
          <w:ilvl w:val="0"/>
          <w:numId w:val="1"/>
        </w:numPr>
        <w:jc w:val="both"/>
        <w:rPr>
          <w:rFonts w:ascii="Tahoma" w:hAnsi="Tahoma" w:cs="Tahoma"/>
          <w:color w:val="FF0000"/>
          <w:sz w:val="28"/>
          <w:szCs w:val="28"/>
          <w:lang w:bidi="it-IT"/>
        </w:rPr>
      </w:pPr>
      <w:r w:rsidRPr="00D42482">
        <w:rPr>
          <w:rFonts w:ascii="Tahoma" w:hAnsi="Tahoma" w:cs="Tahoma"/>
          <w:sz w:val="28"/>
          <w:szCs w:val="28"/>
          <w:lang w:bidi="it-IT"/>
        </w:rPr>
        <w:t>Il debito fuori bilancio derivante dalla Sentenza n. 7 del 2016, del TAR Puglia, Bari, Prima Sezione, dell’importo  di euro 1.220,00.</w:t>
      </w:r>
      <w:r w:rsidRPr="00D42482">
        <w:rPr>
          <w:rFonts w:ascii="Tahoma" w:hAnsi="Tahoma" w:cs="Tahoma"/>
          <w:sz w:val="28"/>
          <w:szCs w:val="28"/>
        </w:rPr>
        <w:t xml:space="preserve"> </w:t>
      </w:r>
      <w:r w:rsidRPr="00D42482">
        <w:rPr>
          <w:rFonts w:ascii="Tahoma" w:hAnsi="Tahoma" w:cs="Tahoma"/>
          <w:sz w:val="28"/>
          <w:szCs w:val="28"/>
          <w:lang w:bidi="it-IT"/>
        </w:rPr>
        <w:t>Al finanziamento della spesa derivante dalla presente lettera g) si provvede, con imputazione alla missione 1, programma 11, titolo 1, capitolo 1318 previa variazione in diminuzione della missione 20, programma 1, titolo 1, capitolo 1110090 “Fondo di riserva per la definizione delle partite potenziali”</w:t>
      </w:r>
      <w:r>
        <w:rPr>
          <w:rFonts w:ascii="Tahoma" w:hAnsi="Tahoma" w:cs="Tahoma"/>
          <w:sz w:val="28"/>
          <w:szCs w:val="28"/>
          <w:lang w:bidi="it-IT"/>
        </w:rPr>
        <w:t xml:space="preserve"> </w:t>
      </w:r>
      <w:r w:rsidRPr="00D42482">
        <w:rPr>
          <w:rFonts w:ascii="Tahoma" w:hAnsi="Tahoma" w:cs="Tahoma"/>
          <w:sz w:val="28"/>
          <w:szCs w:val="28"/>
          <w:lang w:bidi="it-IT"/>
        </w:rPr>
        <w:t xml:space="preserve">e contestuale variazione in aumento, in termini di competenza e cassa della missione 1, programma 11, titolo 1, capitolo 1318. Dipartimento 26, Sezione 04.  </w:t>
      </w:r>
    </w:p>
    <w:p w:rsidR="000C3CC0" w:rsidRPr="00B10E27" w:rsidRDefault="000C3CC0" w:rsidP="000C3CC0">
      <w:pPr>
        <w:pStyle w:val="Paragrafoelenco"/>
        <w:numPr>
          <w:ilvl w:val="0"/>
          <w:numId w:val="1"/>
        </w:numPr>
        <w:tabs>
          <w:tab w:val="left" w:pos="709"/>
          <w:tab w:val="left" w:pos="1134"/>
        </w:tabs>
        <w:jc w:val="both"/>
        <w:rPr>
          <w:rFonts w:ascii="Tahoma" w:hAnsi="Tahoma" w:cs="Tahoma"/>
          <w:color w:val="FF0000"/>
          <w:sz w:val="28"/>
          <w:szCs w:val="28"/>
          <w:lang w:bidi="it-IT"/>
        </w:rPr>
      </w:pPr>
      <w:r w:rsidRPr="00B10E27">
        <w:rPr>
          <w:rFonts w:ascii="Tahoma" w:hAnsi="Tahoma" w:cs="Tahoma"/>
          <w:sz w:val="28"/>
          <w:szCs w:val="28"/>
          <w:lang w:bidi="it-IT"/>
        </w:rPr>
        <w:t xml:space="preserve">Il debito fuori bilancio derivante dalla Sentenza n.1924 del Tribunale di Lecce e pedissequo atto di precetto esecutivo, dell'importo di euro 23.376,30. Al finanziamento della spesa derivante dai debito fuori bilancio di cui alla presente lettera h) si provvede, </w:t>
      </w:r>
      <w:r w:rsidRPr="00B10E27">
        <w:rPr>
          <w:rFonts w:ascii="Tahoma" w:hAnsi="Tahoma" w:cs="Tahoma"/>
          <w:sz w:val="28"/>
          <w:szCs w:val="28"/>
          <w:lang w:bidi="it-IT"/>
        </w:rPr>
        <w:lastRenderedPageBreak/>
        <w:t xml:space="preserve">attraverso l'imputazione della somma di euro 23.376,30 nel seguente modo: </w:t>
      </w:r>
    </w:p>
    <w:p w:rsidR="000C3CC0" w:rsidRPr="00B10E27" w:rsidRDefault="000C3CC0" w:rsidP="000C3CC0">
      <w:pPr>
        <w:pStyle w:val="Paragrafoelenco"/>
        <w:numPr>
          <w:ilvl w:val="0"/>
          <w:numId w:val="8"/>
        </w:numPr>
        <w:jc w:val="both"/>
        <w:rPr>
          <w:rFonts w:ascii="Tahoma" w:hAnsi="Tahoma" w:cs="Tahoma"/>
          <w:color w:val="FF0000"/>
          <w:sz w:val="28"/>
          <w:szCs w:val="28"/>
          <w:lang w:bidi="it-IT"/>
        </w:rPr>
      </w:pPr>
      <w:r w:rsidRPr="00B10E27">
        <w:rPr>
          <w:rFonts w:ascii="Tahoma" w:hAnsi="Tahoma" w:cs="Tahoma"/>
          <w:sz w:val="28"/>
          <w:szCs w:val="28"/>
          <w:lang w:bidi="it-IT"/>
        </w:rPr>
        <w:t xml:space="preserve">per la somma dovuta a titolo di spese legali pari a euro 10.618,23 sul capitolo di spesa 1317 "Oneri per ritardati pagamenti, spese procedimentali e legali", missione 10, programma 02, titolo 1; </w:t>
      </w:r>
    </w:p>
    <w:p w:rsidR="000C3CC0" w:rsidRPr="00B10E27" w:rsidRDefault="000C3CC0" w:rsidP="000C3CC0">
      <w:pPr>
        <w:pStyle w:val="Paragrafoelenco"/>
        <w:numPr>
          <w:ilvl w:val="0"/>
          <w:numId w:val="8"/>
        </w:numPr>
        <w:tabs>
          <w:tab w:val="left" w:pos="709"/>
        </w:tabs>
        <w:jc w:val="both"/>
        <w:rPr>
          <w:rFonts w:ascii="Tahoma" w:hAnsi="Tahoma" w:cs="Tahoma"/>
          <w:color w:val="FF0000"/>
          <w:sz w:val="28"/>
          <w:szCs w:val="28"/>
          <w:lang w:bidi="it-IT"/>
        </w:rPr>
      </w:pPr>
      <w:r w:rsidRPr="00B10E27">
        <w:rPr>
          <w:rFonts w:ascii="Tahoma" w:hAnsi="Tahoma" w:cs="Tahoma"/>
          <w:sz w:val="28"/>
          <w:szCs w:val="28"/>
          <w:lang w:bidi="it-IT"/>
        </w:rPr>
        <w:t>per la somma dovuta a titolo di rivalutazione monetaria pari a euro 4.405,68 sui capitoli di spesa 1316 "Oneri per ritardati pagamenti quota rivalutazione", missione 10, programma 02, titolo 1;</w:t>
      </w:r>
    </w:p>
    <w:p w:rsidR="000C3CC0" w:rsidRPr="00B10E27" w:rsidRDefault="000C3CC0" w:rsidP="000C3CC0">
      <w:pPr>
        <w:pStyle w:val="Paragrafoelenco"/>
        <w:numPr>
          <w:ilvl w:val="0"/>
          <w:numId w:val="8"/>
        </w:numPr>
        <w:tabs>
          <w:tab w:val="left" w:pos="709"/>
        </w:tabs>
        <w:spacing w:after="0"/>
        <w:jc w:val="both"/>
        <w:rPr>
          <w:rFonts w:ascii="Tahoma" w:hAnsi="Tahoma" w:cs="Tahoma"/>
          <w:color w:val="FF0000"/>
          <w:sz w:val="28"/>
          <w:szCs w:val="28"/>
          <w:lang w:bidi="it-IT"/>
        </w:rPr>
      </w:pPr>
      <w:r w:rsidRPr="00B10E27">
        <w:rPr>
          <w:rFonts w:ascii="Tahoma" w:hAnsi="Tahoma" w:cs="Tahoma"/>
          <w:sz w:val="28"/>
          <w:szCs w:val="28"/>
          <w:lang w:bidi="it-IT"/>
        </w:rPr>
        <w:t xml:space="preserve">per la somma dovuta a titolo di interessi legali pari a euro 6.358,87 sul capitolo di spesa 1315" Oneri per ritardati pagamenti - Quota Interessi", missione 10, programma 02, titolo 1. </w:t>
      </w:r>
      <w:r w:rsidRPr="00B10E27">
        <w:rPr>
          <w:rFonts w:ascii="Tahoma" w:hAnsi="Tahoma" w:cs="Tahoma"/>
          <w:color w:val="FF0000"/>
          <w:sz w:val="28"/>
          <w:szCs w:val="28"/>
          <w:lang w:bidi="it-IT"/>
        </w:rPr>
        <w:t xml:space="preserve"> </w:t>
      </w:r>
    </w:p>
    <w:p w:rsidR="000C3CC0" w:rsidRPr="00B10E27" w:rsidRDefault="000C3CC0" w:rsidP="000C3CC0">
      <w:pPr>
        <w:pStyle w:val="Paragrafoelenco"/>
        <w:numPr>
          <w:ilvl w:val="0"/>
          <w:numId w:val="9"/>
        </w:numPr>
        <w:tabs>
          <w:tab w:val="left" w:pos="1418"/>
        </w:tabs>
        <w:spacing w:after="0"/>
        <w:ind w:left="709" w:hanging="283"/>
        <w:jc w:val="both"/>
        <w:rPr>
          <w:rFonts w:ascii="Tahoma" w:hAnsi="Tahoma" w:cs="Tahoma"/>
          <w:sz w:val="28"/>
          <w:szCs w:val="28"/>
          <w:lang w:bidi="it-IT"/>
        </w:rPr>
      </w:pPr>
      <w:r w:rsidRPr="00B10E27">
        <w:rPr>
          <w:rFonts w:ascii="Tahoma" w:hAnsi="Tahoma" w:cs="Tahoma"/>
          <w:sz w:val="28"/>
          <w:szCs w:val="28"/>
          <w:lang w:bidi="it-IT"/>
        </w:rPr>
        <w:t>I</w:t>
      </w:r>
      <w:r w:rsidRPr="00B10E27">
        <w:rPr>
          <w:rFonts w:ascii="Tahoma" w:hAnsi="Tahoma" w:cs="Tahoma"/>
          <w:sz w:val="28"/>
          <w:szCs w:val="28"/>
        </w:rPr>
        <w:t xml:space="preserve"> </w:t>
      </w:r>
      <w:r w:rsidRPr="00B10E27">
        <w:rPr>
          <w:rFonts w:ascii="Tahoma" w:hAnsi="Tahoma" w:cs="Tahoma"/>
          <w:sz w:val="28"/>
          <w:szCs w:val="28"/>
          <w:lang w:bidi="it-IT"/>
        </w:rPr>
        <w:t>debiti fuori bilancio relativi a servizi afferenti l’Avvocatura Regionale, primo provvedimento 2016, riproposizione con integrazione, ottavo provvedimento 2015,</w:t>
      </w:r>
      <w:r w:rsidRPr="00B10E27">
        <w:rPr>
          <w:rFonts w:ascii="Tahoma" w:hAnsi="Tahoma" w:cs="Tahoma"/>
          <w:sz w:val="28"/>
          <w:szCs w:val="28"/>
        </w:rPr>
        <w:t xml:space="preserve"> </w:t>
      </w:r>
      <w:r w:rsidRPr="00B10E27">
        <w:rPr>
          <w:rFonts w:ascii="Tahoma" w:hAnsi="Tahoma" w:cs="Tahoma"/>
          <w:sz w:val="28"/>
          <w:szCs w:val="28"/>
          <w:lang w:bidi="it-IT"/>
        </w:rPr>
        <w:t>derivanti da provvedimenti giudiziari esecutivi che hanno dato luogo alla formazione dei seguenti sospesi di tesoreria da regolarizzare:</w:t>
      </w:r>
    </w:p>
    <w:p w:rsidR="000C3CC0" w:rsidRPr="00B10E27" w:rsidRDefault="000C3CC0" w:rsidP="000C3CC0">
      <w:pPr>
        <w:tabs>
          <w:tab w:val="left" w:pos="993"/>
        </w:tabs>
        <w:ind w:left="1418" w:hanging="425"/>
        <w:jc w:val="both"/>
        <w:rPr>
          <w:rFonts w:ascii="Tahoma" w:hAnsi="Tahoma" w:cs="Tahoma"/>
          <w:sz w:val="28"/>
          <w:szCs w:val="28"/>
          <w:lang w:bidi="it-IT"/>
        </w:rPr>
      </w:pPr>
      <w:r w:rsidRPr="00B10E27">
        <w:rPr>
          <w:rFonts w:ascii="Tahoma" w:hAnsi="Tahoma" w:cs="Tahoma"/>
          <w:sz w:val="28"/>
          <w:szCs w:val="28"/>
          <w:lang w:bidi="it-IT"/>
        </w:rPr>
        <w:t>1.</w:t>
      </w:r>
      <w:r w:rsidRPr="00B10E27">
        <w:rPr>
          <w:rFonts w:ascii="Tahoma" w:hAnsi="Tahoma" w:cs="Tahoma"/>
          <w:sz w:val="28"/>
          <w:szCs w:val="28"/>
          <w:lang w:bidi="it-IT"/>
        </w:rPr>
        <w:tab/>
        <w:t xml:space="preserve">Ordinanze di assegnazione somme </w:t>
      </w:r>
      <w:proofErr w:type="spellStart"/>
      <w:r w:rsidRPr="00B10E27">
        <w:rPr>
          <w:rFonts w:ascii="Tahoma" w:hAnsi="Tahoma" w:cs="Tahoma"/>
          <w:sz w:val="28"/>
          <w:szCs w:val="28"/>
          <w:lang w:bidi="it-IT"/>
        </w:rPr>
        <w:t>nn</w:t>
      </w:r>
      <w:proofErr w:type="spellEnd"/>
      <w:r w:rsidRPr="00B10E27">
        <w:rPr>
          <w:rFonts w:ascii="Tahoma" w:hAnsi="Tahoma" w:cs="Tahoma"/>
          <w:sz w:val="28"/>
          <w:szCs w:val="28"/>
          <w:lang w:bidi="it-IT"/>
        </w:rPr>
        <w:t xml:space="preserve">. 543/2014, 546/2014, 541/2014, 575/2014, 542/2014, 545/2014, 544/2014 e 547/2014 emesse dal G.E. del Tribunale di Bari il 20 agosto 2014, per un totale complessivo di euro 1.600,00 in favore di avv. Davide De </w:t>
      </w:r>
      <w:proofErr w:type="spellStart"/>
      <w:r w:rsidRPr="00B10E27">
        <w:rPr>
          <w:rFonts w:ascii="Tahoma" w:hAnsi="Tahoma" w:cs="Tahoma"/>
          <w:sz w:val="28"/>
          <w:szCs w:val="28"/>
          <w:lang w:bidi="it-IT"/>
        </w:rPr>
        <w:t>Bellis</w:t>
      </w:r>
      <w:proofErr w:type="spellEnd"/>
      <w:r w:rsidRPr="00B10E27">
        <w:rPr>
          <w:rFonts w:ascii="Tahoma" w:hAnsi="Tahoma" w:cs="Tahoma"/>
          <w:sz w:val="28"/>
          <w:szCs w:val="28"/>
          <w:lang w:bidi="it-IT"/>
        </w:rPr>
        <w:t>.</w:t>
      </w:r>
    </w:p>
    <w:p w:rsidR="000C3CC0" w:rsidRPr="00B10E27" w:rsidRDefault="000C3CC0" w:rsidP="000C3CC0">
      <w:pPr>
        <w:ind w:left="1418" w:hanging="425"/>
        <w:jc w:val="both"/>
        <w:rPr>
          <w:rFonts w:ascii="Tahoma" w:hAnsi="Tahoma" w:cs="Tahoma"/>
          <w:sz w:val="28"/>
          <w:szCs w:val="28"/>
          <w:lang w:bidi="it-IT"/>
        </w:rPr>
      </w:pPr>
      <w:r w:rsidRPr="00B10E27">
        <w:rPr>
          <w:rFonts w:ascii="Tahoma" w:hAnsi="Tahoma" w:cs="Tahoma"/>
          <w:sz w:val="28"/>
          <w:szCs w:val="28"/>
          <w:lang w:bidi="it-IT"/>
        </w:rPr>
        <w:t>2.</w:t>
      </w:r>
      <w:r w:rsidRPr="00B10E27">
        <w:rPr>
          <w:rFonts w:ascii="Tahoma" w:hAnsi="Tahoma" w:cs="Tahoma"/>
          <w:sz w:val="28"/>
          <w:szCs w:val="28"/>
          <w:lang w:bidi="it-IT"/>
        </w:rPr>
        <w:tab/>
        <w:t xml:space="preserve">Ordinanza di assegnazione somme Rep. n. 152/2015 emesso dal G.E. del Tribunale di Bari  il 19 febbraio </w:t>
      </w:r>
      <w:r w:rsidRPr="00B10E27">
        <w:rPr>
          <w:rFonts w:ascii="Tahoma" w:hAnsi="Tahoma" w:cs="Tahoma"/>
          <w:sz w:val="28"/>
          <w:szCs w:val="28"/>
          <w:lang w:bidi="it-IT"/>
        </w:rPr>
        <w:lastRenderedPageBreak/>
        <w:t>2015 per un totale di euro 1.514,57 in favore di avv. Roberto G. Marra.</w:t>
      </w:r>
    </w:p>
    <w:p w:rsidR="000C3CC0" w:rsidRPr="00B10E27" w:rsidRDefault="000C3CC0" w:rsidP="000C3CC0">
      <w:pPr>
        <w:ind w:left="1418" w:hanging="425"/>
        <w:jc w:val="both"/>
        <w:rPr>
          <w:rFonts w:ascii="Tahoma" w:hAnsi="Tahoma" w:cs="Tahoma"/>
          <w:sz w:val="28"/>
          <w:szCs w:val="28"/>
          <w:lang w:bidi="it-IT"/>
        </w:rPr>
      </w:pPr>
      <w:r w:rsidRPr="00B10E27">
        <w:rPr>
          <w:rFonts w:ascii="Tahoma" w:hAnsi="Tahoma" w:cs="Tahoma"/>
          <w:sz w:val="28"/>
          <w:szCs w:val="28"/>
          <w:lang w:bidi="it-IT"/>
        </w:rPr>
        <w:t>3.</w:t>
      </w:r>
      <w:r w:rsidRPr="00B10E27">
        <w:rPr>
          <w:rFonts w:ascii="Tahoma" w:hAnsi="Tahoma" w:cs="Tahoma"/>
          <w:sz w:val="28"/>
          <w:szCs w:val="28"/>
          <w:lang w:bidi="it-IT"/>
        </w:rPr>
        <w:tab/>
        <w:t>Ordinanza di assegnazione somme emesso dal G.E. del Tribunale di Bari il 2 maggio 2015 per un totale complessivo di euro 82.406,84 di cui euro 82.385,84 in favore di avv. Pietro Quinto ed euro 21,00 in favore del Tesoriere Regione Puglia.</w:t>
      </w:r>
    </w:p>
    <w:p w:rsidR="000C3CC0" w:rsidRPr="00B10E27" w:rsidRDefault="000C3CC0" w:rsidP="000C3CC0">
      <w:pPr>
        <w:ind w:left="1418" w:hanging="425"/>
        <w:jc w:val="both"/>
        <w:rPr>
          <w:rFonts w:ascii="Tahoma" w:hAnsi="Tahoma" w:cs="Tahoma"/>
          <w:sz w:val="28"/>
          <w:szCs w:val="28"/>
          <w:lang w:bidi="it-IT"/>
        </w:rPr>
      </w:pPr>
      <w:r w:rsidRPr="00B10E27">
        <w:rPr>
          <w:rFonts w:ascii="Tahoma" w:hAnsi="Tahoma" w:cs="Tahoma"/>
          <w:sz w:val="28"/>
          <w:szCs w:val="28"/>
          <w:lang w:bidi="it-IT"/>
        </w:rPr>
        <w:t>4.</w:t>
      </w:r>
      <w:r w:rsidRPr="00B10E27">
        <w:rPr>
          <w:rFonts w:ascii="Tahoma" w:hAnsi="Tahoma" w:cs="Tahoma"/>
          <w:sz w:val="28"/>
          <w:szCs w:val="28"/>
          <w:lang w:bidi="it-IT"/>
        </w:rPr>
        <w:tab/>
        <w:t xml:space="preserve">Ordinanza di assegnazione somme n. 555/15 emesso dal G.E. del Tribunale di Bari il 15 maggio 2015 per un totale complessivo di euro 7.986,27 di cui euro 4.727,72 in favore di avv. Rocco </w:t>
      </w:r>
      <w:proofErr w:type="spellStart"/>
      <w:r w:rsidRPr="00B10E27">
        <w:rPr>
          <w:rFonts w:ascii="Tahoma" w:hAnsi="Tahoma" w:cs="Tahoma"/>
          <w:sz w:val="28"/>
          <w:szCs w:val="28"/>
          <w:lang w:bidi="it-IT"/>
        </w:rPr>
        <w:t>Suma</w:t>
      </w:r>
      <w:proofErr w:type="spellEnd"/>
      <w:r w:rsidRPr="00B10E27">
        <w:rPr>
          <w:rFonts w:ascii="Tahoma" w:hAnsi="Tahoma" w:cs="Tahoma"/>
          <w:sz w:val="28"/>
          <w:szCs w:val="28"/>
          <w:lang w:bidi="it-IT"/>
        </w:rPr>
        <w:t xml:space="preserve">, euro 884,68 in favore di avv. Rocco </w:t>
      </w:r>
      <w:proofErr w:type="spellStart"/>
      <w:r w:rsidRPr="00B10E27">
        <w:rPr>
          <w:rFonts w:ascii="Tahoma" w:hAnsi="Tahoma" w:cs="Tahoma"/>
          <w:sz w:val="28"/>
          <w:szCs w:val="28"/>
          <w:lang w:bidi="it-IT"/>
        </w:rPr>
        <w:t>Suma</w:t>
      </w:r>
      <w:proofErr w:type="spellEnd"/>
      <w:r w:rsidRPr="00B10E27">
        <w:rPr>
          <w:rFonts w:ascii="Tahoma" w:hAnsi="Tahoma" w:cs="Tahoma"/>
          <w:sz w:val="28"/>
          <w:szCs w:val="28"/>
          <w:lang w:bidi="it-IT"/>
        </w:rPr>
        <w:t xml:space="preserve"> e per esso Agenzia delle Entrate; euro 2.352,87 in favore di avv. Amelia Di Pasqua; euro 21,00 in favore del Tesoriere Regione Puglia.</w:t>
      </w:r>
    </w:p>
    <w:p w:rsidR="000C3CC0" w:rsidRPr="00B10E27" w:rsidRDefault="000C3CC0" w:rsidP="000C3CC0">
      <w:pPr>
        <w:ind w:left="1418" w:hanging="425"/>
        <w:jc w:val="both"/>
        <w:rPr>
          <w:rFonts w:ascii="Tahoma" w:hAnsi="Tahoma" w:cs="Tahoma"/>
          <w:sz w:val="28"/>
          <w:szCs w:val="28"/>
          <w:lang w:bidi="it-IT"/>
        </w:rPr>
      </w:pPr>
      <w:r w:rsidRPr="00B10E27">
        <w:rPr>
          <w:rFonts w:ascii="Tahoma" w:hAnsi="Tahoma" w:cs="Tahoma"/>
          <w:sz w:val="28"/>
          <w:szCs w:val="28"/>
          <w:lang w:bidi="it-IT"/>
        </w:rPr>
        <w:t>5.</w:t>
      </w:r>
      <w:r w:rsidRPr="00B10E27">
        <w:rPr>
          <w:rFonts w:ascii="Tahoma" w:hAnsi="Tahoma" w:cs="Tahoma"/>
          <w:sz w:val="28"/>
          <w:szCs w:val="28"/>
          <w:lang w:bidi="it-IT"/>
        </w:rPr>
        <w:tab/>
        <w:t>Ordinanza di assegnazione somme emessa dal G.E. del Tribunale di Bari l’11 aprile 2015 per un importo di euro 3.310,73 in favore di I.ME.CON..</w:t>
      </w:r>
    </w:p>
    <w:p w:rsidR="000C3CC0" w:rsidRPr="00B10E27" w:rsidRDefault="000C3CC0" w:rsidP="000C3CC0">
      <w:pPr>
        <w:ind w:left="1418" w:hanging="850"/>
        <w:jc w:val="both"/>
        <w:rPr>
          <w:rFonts w:ascii="Tahoma" w:hAnsi="Tahoma" w:cs="Tahoma"/>
          <w:sz w:val="28"/>
          <w:szCs w:val="28"/>
          <w:lang w:bidi="it-IT"/>
        </w:rPr>
      </w:pPr>
      <w:r w:rsidRPr="00B10E27">
        <w:rPr>
          <w:rFonts w:ascii="Tahoma" w:hAnsi="Tahoma" w:cs="Tahoma"/>
          <w:sz w:val="28"/>
          <w:szCs w:val="28"/>
          <w:lang w:bidi="it-IT"/>
        </w:rPr>
        <w:t xml:space="preserve">     6.</w:t>
      </w:r>
      <w:r w:rsidRPr="00B10E27">
        <w:rPr>
          <w:rFonts w:ascii="Tahoma" w:hAnsi="Tahoma" w:cs="Tahoma"/>
          <w:sz w:val="28"/>
          <w:szCs w:val="28"/>
          <w:lang w:bidi="it-IT"/>
        </w:rPr>
        <w:tab/>
        <w:t>Ordinanza di assegnazione somme emessa dal G.E. del Tribunale di Bari il 7 luglio 2014 per un importo di euro 6.594,68 di cui euro 1.254,42 da riconoscersi come debito fuori bilancio col presente provvedimento ed euro 5.349,26 con il provvisorio di entrata n. 472 del 9 febbraio 2015 in favore del dott. Giuseppe Vacca.</w:t>
      </w:r>
    </w:p>
    <w:p w:rsidR="000C3CC0" w:rsidRPr="00B10E27" w:rsidRDefault="000C3CC0" w:rsidP="000C3CC0">
      <w:pPr>
        <w:tabs>
          <w:tab w:val="left" w:pos="-3402"/>
        </w:tabs>
        <w:ind w:left="1418" w:hanging="425"/>
        <w:jc w:val="both"/>
        <w:rPr>
          <w:rFonts w:ascii="Tahoma" w:hAnsi="Tahoma" w:cs="Tahoma"/>
          <w:sz w:val="28"/>
          <w:szCs w:val="28"/>
          <w:lang w:bidi="it-IT"/>
        </w:rPr>
      </w:pPr>
      <w:r w:rsidRPr="00B10E27">
        <w:rPr>
          <w:rFonts w:ascii="Tahoma" w:hAnsi="Tahoma" w:cs="Tahoma"/>
          <w:sz w:val="28"/>
          <w:szCs w:val="28"/>
          <w:lang w:bidi="it-IT"/>
        </w:rPr>
        <w:t>7.</w:t>
      </w:r>
      <w:r w:rsidRPr="00B10E27">
        <w:rPr>
          <w:rFonts w:ascii="Tahoma" w:hAnsi="Tahoma" w:cs="Tahoma"/>
          <w:sz w:val="28"/>
          <w:szCs w:val="28"/>
          <w:lang w:bidi="it-IT"/>
        </w:rPr>
        <w:tab/>
        <w:t xml:space="preserve">Ordinanza di assegnazione somme n. 21/15 emessa dal G.E. del Tribunale di Bari il 15 gennaio 2015 per un totale complessivo di euro 7.986,27 di cui euro 2.094,92 in favore della sig.ra Rosa Ciavarella; euro 2.094,92 in favore della sig. Saverio Ciavarella; euro 1.228,90 in favore dell’avv. Raffaella </w:t>
      </w:r>
      <w:proofErr w:type="spellStart"/>
      <w:r w:rsidRPr="00B10E27">
        <w:rPr>
          <w:rFonts w:ascii="Tahoma" w:hAnsi="Tahoma" w:cs="Tahoma"/>
          <w:sz w:val="28"/>
          <w:szCs w:val="28"/>
          <w:lang w:bidi="it-IT"/>
        </w:rPr>
        <w:t>Diomeda</w:t>
      </w:r>
      <w:proofErr w:type="spellEnd"/>
      <w:r w:rsidRPr="00B10E27">
        <w:rPr>
          <w:rFonts w:ascii="Tahoma" w:hAnsi="Tahoma" w:cs="Tahoma"/>
          <w:sz w:val="28"/>
          <w:szCs w:val="28"/>
          <w:lang w:bidi="it-IT"/>
        </w:rPr>
        <w:t xml:space="preserve">; euro 196,65 in favore dell’Agenzia dell’Entrate di Bari per </w:t>
      </w:r>
      <w:r w:rsidRPr="00B10E27">
        <w:rPr>
          <w:rFonts w:ascii="Tahoma" w:hAnsi="Tahoma" w:cs="Tahoma"/>
          <w:sz w:val="28"/>
          <w:szCs w:val="28"/>
          <w:lang w:bidi="it-IT"/>
        </w:rPr>
        <w:lastRenderedPageBreak/>
        <w:t xml:space="preserve">ritenuta d’acconto effettuata in nome e per conto dell’avv. Raffaella </w:t>
      </w:r>
      <w:proofErr w:type="spellStart"/>
      <w:r w:rsidRPr="00B10E27">
        <w:rPr>
          <w:rFonts w:ascii="Tahoma" w:hAnsi="Tahoma" w:cs="Tahoma"/>
          <w:sz w:val="28"/>
          <w:szCs w:val="28"/>
          <w:lang w:bidi="it-IT"/>
        </w:rPr>
        <w:t>Diomeda</w:t>
      </w:r>
      <w:proofErr w:type="spellEnd"/>
      <w:r w:rsidRPr="00B10E27">
        <w:rPr>
          <w:rFonts w:ascii="Tahoma" w:hAnsi="Tahoma" w:cs="Tahoma"/>
          <w:sz w:val="28"/>
          <w:szCs w:val="28"/>
          <w:lang w:bidi="it-IT"/>
        </w:rPr>
        <w:t>.</w:t>
      </w:r>
    </w:p>
    <w:p w:rsidR="000C3CC0" w:rsidRPr="00B10E27" w:rsidRDefault="000C3CC0" w:rsidP="000C3CC0">
      <w:pPr>
        <w:ind w:left="1418" w:hanging="425"/>
        <w:jc w:val="both"/>
        <w:rPr>
          <w:rFonts w:ascii="Tahoma" w:hAnsi="Tahoma" w:cs="Tahoma"/>
          <w:sz w:val="28"/>
          <w:szCs w:val="28"/>
          <w:lang w:bidi="it-IT"/>
        </w:rPr>
      </w:pPr>
      <w:r w:rsidRPr="00B10E27">
        <w:rPr>
          <w:rFonts w:ascii="Tahoma" w:hAnsi="Tahoma" w:cs="Tahoma"/>
          <w:sz w:val="28"/>
          <w:szCs w:val="28"/>
          <w:lang w:bidi="it-IT"/>
        </w:rPr>
        <w:t>8.</w:t>
      </w:r>
      <w:r w:rsidRPr="00B10E27">
        <w:rPr>
          <w:rFonts w:ascii="Tahoma" w:hAnsi="Tahoma" w:cs="Tahoma"/>
          <w:sz w:val="28"/>
          <w:szCs w:val="28"/>
          <w:lang w:bidi="it-IT"/>
        </w:rPr>
        <w:tab/>
        <w:t>Ordinanza di assegnazione somme emessa dal G.E. del Tribunale di Bari in data 19 giugno 2014, procedura esecutiva 5543/2013, di cui euro 20.558,19 in favore della sig.ra C.F., euro 4.570,13 di ritenuta d’acconto versata all’Agenzia dell’Entrate in nome e per conto della sig.ra C.F. ed euro 21,00 in favore del Tesoriere.</w:t>
      </w:r>
    </w:p>
    <w:p w:rsidR="000C3CC0" w:rsidRPr="00B10E27" w:rsidRDefault="000C3CC0" w:rsidP="000C3CC0">
      <w:pPr>
        <w:tabs>
          <w:tab w:val="left" w:pos="0"/>
        </w:tabs>
        <w:ind w:left="1418" w:hanging="425"/>
        <w:jc w:val="both"/>
        <w:rPr>
          <w:rFonts w:ascii="Tahoma" w:hAnsi="Tahoma" w:cs="Tahoma"/>
          <w:sz w:val="28"/>
          <w:szCs w:val="28"/>
          <w:lang w:bidi="it-IT"/>
        </w:rPr>
      </w:pPr>
      <w:r w:rsidRPr="00B10E27">
        <w:rPr>
          <w:rFonts w:ascii="Tahoma" w:hAnsi="Tahoma" w:cs="Tahoma"/>
          <w:sz w:val="28"/>
          <w:szCs w:val="28"/>
          <w:lang w:bidi="it-IT"/>
        </w:rPr>
        <w:t>9.</w:t>
      </w:r>
      <w:r w:rsidRPr="00B10E27">
        <w:rPr>
          <w:rFonts w:ascii="Tahoma" w:hAnsi="Tahoma" w:cs="Tahoma"/>
          <w:sz w:val="28"/>
          <w:szCs w:val="28"/>
          <w:lang w:bidi="it-IT"/>
        </w:rPr>
        <w:tab/>
        <w:t>Ordinanza di assegnazione somme n. 1366/2015 emessa dal G.E. del Tribunale di Bari in data 23 ottobre 2015 (procedura esecutiva 7316/2014) di cui euro 5.846,79 in favore dell’avv. Giuseppe Tauro ed euro 244,49 per ritenuta d’acconto versata all’Agenzia dell’Entrate in nome e per conto dell’avv. Giuseppe Tauro.</w:t>
      </w:r>
    </w:p>
    <w:p w:rsidR="000C3CC0" w:rsidRPr="00B10E27" w:rsidRDefault="000C3CC0" w:rsidP="000C3CC0">
      <w:pPr>
        <w:tabs>
          <w:tab w:val="left" w:pos="0"/>
        </w:tabs>
        <w:ind w:left="1418" w:hanging="425"/>
        <w:jc w:val="both"/>
        <w:rPr>
          <w:rFonts w:ascii="Tahoma" w:hAnsi="Tahoma" w:cs="Tahoma"/>
          <w:color w:val="FF0000"/>
          <w:sz w:val="28"/>
          <w:szCs w:val="28"/>
          <w:lang w:bidi="it-IT"/>
        </w:rPr>
      </w:pPr>
      <w:r w:rsidRPr="00B10E27">
        <w:rPr>
          <w:rFonts w:ascii="Tahoma" w:hAnsi="Tahoma" w:cs="Tahoma"/>
          <w:sz w:val="28"/>
          <w:szCs w:val="28"/>
          <w:lang w:bidi="it-IT"/>
        </w:rPr>
        <w:t xml:space="preserve">10.Ordinanza di assegnazione somme n. 1223/2015 emessa dal G.E. del Tribunale di Bari in data 24 novembre 2015 (procedura esecutiva 1171/2015) di cui euro 7.158,80 in favore dell’avv. Adolfo Morante. </w:t>
      </w:r>
    </w:p>
    <w:p w:rsidR="000C3CC0" w:rsidRPr="00B10E27" w:rsidRDefault="000C3CC0" w:rsidP="000C3CC0">
      <w:pPr>
        <w:pStyle w:val="Paragrafoelenco"/>
        <w:numPr>
          <w:ilvl w:val="0"/>
          <w:numId w:val="9"/>
        </w:numPr>
        <w:tabs>
          <w:tab w:val="left" w:pos="426"/>
        </w:tabs>
        <w:spacing w:after="0"/>
        <w:ind w:left="709" w:hanging="283"/>
        <w:jc w:val="both"/>
        <w:rPr>
          <w:rFonts w:ascii="Tahoma" w:hAnsi="Tahoma" w:cs="Tahoma"/>
          <w:color w:val="FF0000"/>
          <w:sz w:val="28"/>
          <w:szCs w:val="28"/>
          <w:lang w:bidi="it-IT"/>
        </w:rPr>
      </w:pPr>
      <w:r>
        <w:rPr>
          <w:rFonts w:ascii="Tahoma" w:hAnsi="Tahoma" w:cs="Tahoma"/>
          <w:sz w:val="28"/>
          <w:szCs w:val="28"/>
          <w:lang w:bidi="it-IT"/>
        </w:rPr>
        <w:t>I</w:t>
      </w:r>
      <w:r w:rsidRPr="00B10E27">
        <w:rPr>
          <w:rFonts w:ascii="Tahoma" w:hAnsi="Tahoma" w:cs="Tahoma"/>
          <w:sz w:val="28"/>
          <w:szCs w:val="28"/>
          <w:lang w:bidi="it-IT"/>
        </w:rPr>
        <w:t xml:space="preserve">l debito fuori bilancio derivante da Decreto Ingiuntivo n. 3305/2014 - n. 11435/14 R.G. reso dal Tribunale di Lecce nel giudizio </w:t>
      </w:r>
      <w:proofErr w:type="spellStart"/>
      <w:r w:rsidRPr="00B10E27">
        <w:rPr>
          <w:rFonts w:ascii="Tahoma" w:hAnsi="Tahoma" w:cs="Tahoma"/>
          <w:sz w:val="28"/>
          <w:szCs w:val="28"/>
          <w:lang w:bidi="it-IT"/>
        </w:rPr>
        <w:t>Dip</w:t>
      </w:r>
      <w:proofErr w:type="spellEnd"/>
      <w:r w:rsidRPr="00B10E27">
        <w:rPr>
          <w:rFonts w:ascii="Tahoma" w:hAnsi="Tahoma" w:cs="Tahoma"/>
          <w:sz w:val="28"/>
          <w:szCs w:val="28"/>
          <w:lang w:bidi="it-IT"/>
        </w:rPr>
        <w:t>. Cod. R.P. 287982 c/Regione Puglia e successivo atto di pignoramento presso terzi fino ad assegnazione delle somme - R.G.E. n. 002686/2015, relativo alla regolarizzazione carte contabili, provvisori d’uscita n. 128 e 129/2016, per un ammontare complessivo di euro 15.746,63.</w:t>
      </w:r>
      <w:r w:rsidRPr="00B10E27">
        <w:rPr>
          <w:rFonts w:ascii="Tahoma" w:hAnsi="Tahoma" w:cs="Tahoma"/>
          <w:sz w:val="28"/>
          <w:szCs w:val="28"/>
        </w:rPr>
        <w:t xml:space="preserve"> </w:t>
      </w:r>
      <w:r w:rsidRPr="00B10E27">
        <w:rPr>
          <w:rFonts w:ascii="Tahoma" w:hAnsi="Tahoma" w:cs="Tahoma"/>
          <w:sz w:val="28"/>
          <w:szCs w:val="28"/>
          <w:lang w:bidi="it-IT"/>
        </w:rPr>
        <w:t>Al finanziamento della spes</w:t>
      </w:r>
      <w:r>
        <w:rPr>
          <w:rFonts w:ascii="Tahoma" w:hAnsi="Tahoma" w:cs="Tahoma"/>
          <w:sz w:val="28"/>
          <w:szCs w:val="28"/>
          <w:lang w:bidi="it-IT"/>
        </w:rPr>
        <w:t>a di cui alla presente lettera j</w:t>
      </w:r>
      <w:r w:rsidRPr="00B10E27">
        <w:rPr>
          <w:rFonts w:ascii="Tahoma" w:hAnsi="Tahoma" w:cs="Tahoma"/>
          <w:sz w:val="28"/>
          <w:szCs w:val="28"/>
          <w:lang w:bidi="it-IT"/>
        </w:rPr>
        <w:t xml:space="preserve">) si provvede, con imputazione alla missione 1, programma 10, titolo 1, </w:t>
      </w:r>
      <w:r w:rsidRPr="00B10E27">
        <w:rPr>
          <w:rFonts w:ascii="Tahoma" w:hAnsi="Tahoma" w:cs="Tahoma"/>
          <w:sz w:val="28"/>
          <w:szCs w:val="28"/>
          <w:lang w:bidi="it-IT"/>
        </w:rPr>
        <w:lastRenderedPageBreak/>
        <w:t xml:space="preserve">capitolo 3026 “1.10.01.01.01.01.004 - Differenze retributive al personale dirigente a seguito conciliazioni o provvedimenti giudiziari” per euro 13.482,45, che presenta la dovuta disponibilità; con imputazione alla missione 1, programma 10, titolo 1, capitolo 3054 “1.10.01.03.02.09.09.002 - Interessi, rivalutazione, spese legali e procedimentali e relativi accessori di legge” per euro 2.264,18, che presenta la dovuta disponibilità. </w:t>
      </w:r>
    </w:p>
    <w:p w:rsidR="000C3CC0" w:rsidRPr="00B10E27" w:rsidRDefault="000C3CC0" w:rsidP="000C3CC0">
      <w:pPr>
        <w:pStyle w:val="Paragrafoelenco"/>
        <w:numPr>
          <w:ilvl w:val="0"/>
          <w:numId w:val="9"/>
        </w:numPr>
        <w:tabs>
          <w:tab w:val="left" w:pos="426"/>
        </w:tabs>
        <w:spacing w:after="0"/>
        <w:ind w:left="709" w:hanging="425"/>
        <w:jc w:val="both"/>
        <w:rPr>
          <w:rFonts w:ascii="Tahoma" w:hAnsi="Tahoma" w:cs="Tahoma"/>
          <w:color w:val="FF0000"/>
          <w:sz w:val="28"/>
          <w:szCs w:val="28"/>
        </w:rPr>
      </w:pPr>
      <w:r w:rsidRPr="00B10E27">
        <w:rPr>
          <w:rFonts w:ascii="Tahoma" w:hAnsi="Tahoma" w:cs="Tahoma"/>
          <w:sz w:val="28"/>
          <w:szCs w:val="28"/>
          <w:lang w:bidi="it-IT"/>
        </w:rPr>
        <w:t>Il debito fuori bilancio dell’importo complessivo di euro 10.550,10 derivante da cinque Sentenze di liquidazione n. 7633/2014, n. 7634/2014, n. 7635/2014, n. 7636/2014, n. 7637/2014 emesse dal Giudice del Lavoro, dott.ssa I. Calia, per il pagamento della spese legali in merito ai contenziosi n. 3233/07/AV, n. 3234/07/AV, n. 3235/07/AV, n. 3236/07/AV, n. 3237/07/AV, c/o Regione Puglia,</w:t>
      </w:r>
      <w:r w:rsidRPr="00B10E27">
        <w:rPr>
          <w:rFonts w:ascii="Tahoma" w:hAnsi="Tahoma" w:cs="Tahoma"/>
          <w:sz w:val="28"/>
          <w:szCs w:val="28"/>
        </w:rPr>
        <w:t xml:space="preserve"> </w:t>
      </w:r>
      <w:r w:rsidRPr="00B10E27">
        <w:rPr>
          <w:rFonts w:ascii="Tahoma" w:hAnsi="Tahoma" w:cs="Tahoma"/>
          <w:sz w:val="28"/>
          <w:szCs w:val="28"/>
          <w:lang w:bidi="it-IT"/>
        </w:rPr>
        <w:t>1. Al finanziamento del debit</w:t>
      </w:r>
      <w:r>
        <w:rPr>
          <w:rFonts w:ascii="Tahoma" w:hAnsi="Tahoma" w:cs="Tahoma"/>
          <w:sz w:val="28"/>
          <w:szCs w:val="28"/>
          <w:lang w:bidi="it-IT"/>
        </w:rPr>
        <w:t>o di cui alla presente lettera K</w:t>
      </w:r>
      <w:r w:rsidRPr="00B10E27">
        <w:rPr>
          <w:rFonts w:ascii="Tahoma" w:hAnsi="Tahoma" w:cs="Tahoma"/>
          <w:sz w:val="28"/>
          <w:szCs w:val="28"/>
          <w:lang w:bidi="it-IT"/>
        </w:rPr>
        <w:t xml:space="preserve">) si provvede, con imputazione della spesa: missione 1, programma 11, titolo 1, dipartimento 26, Sezione 04, capitolo 1317 “Oneri per ritardati pagamenti. Spese procedimentali e legali”.  </w:t>
      </w:r>
    </w:p>
    <w:p w:rsidR="000C3CC0" w:rsidRPr="00B10E27" w:rsidRDefault="000C3CC0" w:rsidP="000C3CC0">
      <w:pPr>
        <w:pStyle w:val="Paragrafoelenco"/>
        <w:numPr>
          <w:ilvl w:val="0"/>
          <w:numId w:val="9"/>
        </w:numPr>
        <w:tabs>
          <w:tab w:val="left" w:pos="426"/>
          <w:tab w:val="left" w:pos="709"/>
        </w:tabs>
        <w:spacing w:after="0"/>
        <w:ind w:left="709" w:hanging="283"/>
        <w:jc w:val="both"/>
        <w:rPr>
          <w:rFonts w:ascii="Tahoma" w:hAnsi="Tahoma" w:cs="Tahoma"/>
          <w:color w:val="000000" w:themeColor="text1"/>
          <w:sz w:val="28"/>
          <w:szCs w:val="28"/>
        </w:rPr>
      </w:pPr>
      <w:r w:rsidRPr="00B10E27">
        <w:rPr>
          <w:rFonts w:ascii="Tahoma" w:hAnsi="Tahoma" w:cs="Tahoma"/>
          <w:sz w:val="28"/>
          <w:szCs w:val="28"/>
        </w:rPr>
        <w:t>Il debito fuori bilancio derivante dalla sentenza n. 500/2014. Al finanziamento della spesa derivante dal debito fuori bilanci</w:t>
      </w:r>
      <w:r>
        <w:rPr>
          <w:rFonts w:ascii="Tahoma" w:hAnsi="Tahoma" w:cs="Tahoma"/>
          <w:sz w:val="28"/>
          <w:szCs w:val="28"/>
        </w:rPr>
        <w:t>o di cui alla presente lettera l</w:t>
      </w:r>
      <w:r w:rsidRPr="00B10E27">
        <w:rPr>
          <w:rFonts w:ascii="Tahoma" w:hAnsi="Tahoma" w:cs="Tahoma"/>
          <w:sz w:val="28"/>
          <w:szCs w:val="28"/>
        </w:rPr>
        <w:t xml:space="preserve">), per un ammontare complessivo di euro 29.527.74 si provvede:    per la sorte capitale pari ad euro 27.777,74 con missione 9, programma 4, titolo 1, capitolo n. 131091 "Spese per la gestione degli impianti irrigui regionali, compresi oneri per transazioni giudiziali e sentenze </w:t>
      </w:r>
      <w:proofErr w:type="spellStart"/>
      <w:r w:rsidRPr="00B10E27">
        <w:rPr>
          <w:rFonts w:ascii="Tahoma" w:hAnsi="Tahoma" w:cs="Tahoma"/>
          <w:sz w:val="28"/>
          <w:szCs w:val="28"/>
        </w:rPr>
        <w:t>l.r</w:t>
      </w:r>
      <w:proofErr w:type="spellEnd"/>
      <w:r w:rsidRPr="00B10E27">
        <w:rPr>
          <w:rFonts w:ascii="Tahoma" w:hAnsi="Tahoma" w:cs="Tahoma"/>
          <w:sz w:val="28"/>
          <w:szCs w:val="28"/>
        </w:rPr>
        <w:t xml:space="preserve">. 15/1994, oneri da </w:t>
      </w:r>
      <w:r w:rsidRPr="00B10E27">
        <w:rPr>
          <w:rFonts w:ascii="Tahoma" w:hAnsi="Tahoma" w:cs="Tahoma"/>
          <w:sz w:val="28"/>
          <w:szCs w:val="28"/>
        </w:rPr>
        <w:lastRenderedPageBreak/>
        <w:t xml:space="preserve">contenzioso";  per le spese e competenze legali, pari ad euro 1.750.00 con missione 1, programma 11, titolo 1, capitolo di spesa del bilancio corrente n. 1317 "Oneri per ritardati pagamenti. Spese procedimentali e legali". </w:t>
      </w:r>
    </w:p>
    <w:p w:rsidR="000C3CC0" w:rsidRPr="00B10E27" w:rsidRDefault="000C3CC0" w:rsidP="000C3CC0">
      <w:pPr>
        <w:pStyle w:val="Paragrafoelenco"/>
        <w:numPr>
          <w:ilvl w:val="0"/>
          <w:numId w:val="9"/>
        </w:numPr>
        <w:tabs>
          <w:tab w:val="left" w:pos="426"/>
          <w:tab w:val="left" w:pos="709"/>
        </w:tabs>
        <w:spacing w:after="0"/>
        <w:ind w:left="709" w:hanging="425"/>
        <w:jc w:val="both"/>
        <w:rPr>
          <w:rFonts w:ascii="Tahoma" w:hAnsi="Tahoma" w:cs="Tahoma"/>
          <w:color w:val="FF0000"/>
          <w:sz w:val="28"/>
          <w:szCs w:val="28"/>
        </w:rPr>
      </w:pPr>
      <w:r w:rsidRPr="00B10E27">
        <w:rPr>
          <w:rFonts w:ascii="Tahoma" w:hAnsi="Tahoma" w:cs="Tahoma"/>
          <w:color w:val="000000" w:themeColor="text1"/>
          <w:sz w:val="28"/>
          <w:szCs w:val="28"/>
        </w:rPr>
        <w:t>Il debito fuori bilancio derivante dalla sentenza n. 3822/2011, resa dal Tribunale di Taranto nel giudizio “</w:t>
      </w:r>
      <w:proofErr w:type="spellStart"/>
      <w:r w:rsidRPr="00B10E27">
        <w:rPr>
          <w:rFonts w:ascii="Tahoma" w:hAnsi="Tahoma" w:cs="Tahoma"/>
          <w:color w:val="000000" w:themeColor="text1"/>
          <w:sz w:val="28"/>
          <w:szCs w:val="28"/>
        </w:rPr>
        <w:t>Mortato</w:t>
      </w:r>
      <w:proofErr w:type="spellEnd"/>
      <w:r w:rsidRPr="00B10E27">
        <w:rPr>
          <w:rFonts w:ascii="Tahoma" w:hAnsi="Tahoma" w:cs="Tahoma"/>
          <w:color w:val="000000" w:themeColor="text1"/>
          <w:sz w:val="28"/>
          <w:szCs w:val="28"/>
        </w:rPr>
        <w:t xml:space="preserve"> Francesco/Regione Puglia“. Al finanziamento della spes</w:t>
      </w:r>
      <w:r>
        <w:rPr>
          <w:rFonts w:ascii="Tahoma" w:hAnsi="Tahoma" w:cs="Tahoma"/>
          <w:color w:val="000000" w:themeColor="text1"/>
          <w:sz w:val="28"/>
          <w:szCs w:val="28"/>
        </w:rPr>
        <w:t>a di cui alla presente lettera m</w:t>
      </w:r>
      <w:r w:rsidRPr="00B10E27">
        <w:rPr>
          <w:rFonts w:ascii="Tahoma" w:hAnsi="Tahoma" w:cs="Tahoma"/>
          <w:color w:val="000000" w:themeColor="text1"/>
          <w:sz w:val="28"/>
          <w:szCs w:val="28"/>
        </w:rPr>
        <w:t>) per un ammontare complessivo di euro 14.392,67 si provvede  per la sorte capitale pari ad euro 12.019,60 con missione 9, programma 4, titolo 1, capitolo n. 131091 “</w:t>
      </w:r>
      <w:r w:rsidRPr="00B10E27">
        <w:rPr>
          <w:rFonts w:ascii="Tahoma" w:hAnsi="Tahoma" w:cs="Tahoma"/>
          <w:iCs/>
          <w:color w:val="000000" w:themeColor="text1"/>
          <w:sz w:val="28"/>
          <w:szCs w:val="28"/>
        </w:rPr>
        <w:t xml:space="preserve">Spese per la gestione degli impianti irrigui regionali, compresi oneri per transazioni giudiziali e sentenze </w:t>
      </w:r>
      <w:proofErr w:type="spellStart"/>
      <w:r w:rsidRPr="00B10E27">
        <w:rPr>
          <w:rFonts w:ascii="Tahoma" w:hAnsi="Tahoma" w:cs="Tahoma"/>
          <w:iCs/>
          <w:color w:val="000000" w:themeColor="text1"/>
          <w:sz w:val="28"/>
          <w:szCs w:val="28"/>
        </w:rPr>
        <w:t>l.r</w:t>
      </w:r>
      <w:proofErr w:type="spellEnd"/>
      <w:r w:rsidRPr="00B10E27">
        <w:rPr>
          <w:rFonts w:ascii="Tahoma" w:hAnsi="Tahoma" w:cs="Tahoma"/>
          <w:iCs/>
          <w:color w:val="000000" w:themeColor="text1"/>
          <w:sz w:val="28"/>
          <w:szCs w:val="28"/>
        </w:rPr>
        <w:t>. 15/1994 – oneri da contenzioso</w:t>
      </w:r>
      <w:r w:rsidRPr="00B10E27">
        <w:rPr>
          <w:rFonts w:ascii="Tahoma" w:hAnsi="Tahoma" w:cs="Tahoma"/>
          <w:color w:val="000000" w:themeColor="text1"/>
          <w:sz w:val="28"/>
          <w:szCs w:val="28"/>
        </w:rPr>
        <w:t>”; per le spese e competenze legali, pari ad euro 2.373,07</w:t>
      </w:r>
      <w:r w:rsidRPr="00B10E27">
        <w:rPr>
          <w:rFonts w:ascii="Tahoma" w:hAnsi="Tahoma" w:cs="Tahoma"/>
          <w:b/>
          <w:color w:val="000000" w:themeColor="text1"/>
          <w:sz w:val="28"/>
          <w:szCs w:val="28"/>
        </w:rPr>
        <w:t xml:space="preserve"> </w:t>
      </w:r>
      <w:r w:rsidRPr="00B10E27">
        <w:rPr>
          <w:rFonts w:ascii="Tahoma" w:hAnsi="Tahoma" w:cs="Tahoma"/>
          <w:color w:val="000000" w:themeColor="text1"/>
          <w:sz w:val="28"/>
          <w:szCs w:val="28"/>
        </w:rPr>
        <w:t xml:space="preserve">con missione 1, programma 11, titolo 1, capitolo di spesa del bilancio corrente n. 1317 “Oneri per ritardati pagamenti. Spese procedimentali e legali”. </w:t>
      </w:r>
    </w:p>
    <w:p w:rsidR="000C3CC0" w:rsidRPr="00B10E27" w:rsidRDefault="000C3CC0" w:rsidP="000C3CC0">
      <w:pPr>
        <w:pStyle w:val="Paragrafoelenco"/>
        <w:numPr>
          <w:ilvl w:val="0"/>
          <w:numId w:val="9"/>
        </w:numPr>
        <w:tabs>
          <w:tab w:val="left" w:pos="709"/>
        </w:tabs>
        <w:spacing w:after="0"/>
        <w:ind w:left="709" w:hanging="425"/>
        <w:jc w:val="both"/>
        <w:rPr>
          <w:rFonts w:ascii="Tahoma" w:hAnsi="Tahoma" w:cs="Tahoma"/>
          <w:color w:val="000000" w:themeColor="text1"/>
          <w:sz w:val="28"/>
          <w:szCs w:val="28"/>
        </w:rPr>
      </w:pPr>
      <w:r w:rsidRPr="00B10E27">
        <w:rPr>
          <w:rFonts w:ascii="Tahoma" w:hAnsi="Tahoma" w:cs="Tahoma"/>
          <w:color w:val="000000" w:themeColor="text1"/>
          <w:sz w:val="28"/>
          <w:szCs w:val="28"/>
        </w:rPr>
        <w:t xml:space="preserve">Il debito fuori bilancio derivante dalla sentenza n. 1800/2014 della C.d.A. di Lecce nel giudizio Greco Ottavio Salvatore/Regione Puglia e n. 500/2014 del Tribunale di Brindisi nel giudizio </w:t>
      </w:r>
      <w:proofErr w:type="spellStart"/>
      <w:r w:rsidRPr="00B10E27">
        <w:rPr>
          <w:rFonts w:ascii="Tahoma" w:hAnsi="Tahoma" w:cs="Tahoma"/>
          <w:color w:val="000000" w:themeColor="text1"/>
          <w:sz w:val="28"/>
          <w:szCs w:val="28"/>
        </w:rPr>
        <w:t>Cecere</w:t>
      </w:r>
      <w:proofErr w:type="spellEnd"/>
      <w:r w:rsidRPr="00B10E27">
        <w:rPr>
          <w:rFonts w:ascii="Tahoma" w:hAnsi="Tahoma" w:cs="Tahoma"/>
          <w:color w:val="000000" w:themeColor="text1"/>
          <w:sz w:val="28"/>
          <w:szCs w:val="28"/>
        </w:rPr>
        <w:t xml:space="preserve"> Mario/Regione Puglia. Al finanziamento della spesa</w:t>
      </w:r>
      <w:r w:rsidRPr="00B10E27">
        <w:rPr>
          <w:rFonts w:ascii="Tahoma" w:hAnsi="Tahoma" w:cs="Tahoma"/>
          <w:sz w:val="28"/>
          <w:szCs w:val="28"/>
        </w:rPr>
        <w:t xml:space="preserve"> </w:t>
      </w:r>
      <w:r w:rsidRPr="00B10E27">
        <w:rPr>
          <w:rFonts w:ascii="Tahoma" w:hAnsi="Tahoma" w:cs="Tahoma"/>
          <w:color w:val="000000" w:themeColor="text1"/>
          <w:sz w:val="28"/>
          <w:szCs w:val="28"/>
        </w:rPr>
        <w:t>per l’importo di euro 5.871,55</w:t>
      </w:r>
      <w:r>
        <w:rPr>
          <w:rFonts w:ascii="Tahoma" w:hAnsi="Tahoma" w:cs="Tahoma"/>
          <w:color w:val="000000" w:themeColor="text1"/>
          <w:sz w:val="28"/>
          <w:szCs w:val="28"/>
        </w:rPr>
        <w:t xml:space="preserve">  di cui alla presente lettera n</w:t>
      </w:r>
      <w:r w:rsidRPr="00B10E27">
        <w:rPr>
          <w:rFonts w:ascii="Tahoma" w:hAnsi="Tahoma" w:cs="Tahoma"/>
          <w:color w:val="000000" w:themeColor="text1"/>
          <w:sz w:val="28"/>
          <w:szCs w:val="28"/>
        </w:rPr>
        <w:t xml:space="preserve">) si provvede, mediante imputazione alla missione 1, programma 11, titolo 1, capitolo di spesa del bilancio corrente n. 1317 “Oneri per ritardati pagamenti. Spese procedimentali e legali”. </w:t>
      </w:r>
    </w:p>
    <w:p w:rsidR="000C3CC0" w:rsidRPr="00B10E27" w:rsidRDefault="000C3CC0" w:rsidP="000C3CC0">
      <w:pPr>
        <w:pStyle w:val="Paragrafoelenco"/>
        <w:numPr>
          <w:ilvl w:val="0"/>
          <w:numId w:val="9"/>
        </w:numPr>
        <w:tabs>
          <w:tab w:val="left" w:pos="284"/>
        </w:tabs>
        <w:spacing w:after="0"/>
        <w:ind w:left="426" w:hanging="426"/>
        <w:jc w:val="both"/>
        <w:rPr>
          <w:rFonts w:ascii="Tahoma" w:hAnsi="Tahoma" w:cs="Tahoma"/>
          <w:color w:val="000000" w:themeColor="text1"/>
          <w:sz w:val="28"/>
          <w:szCs w:val="28"/>
        </w:rPr>
      </w:pPr>
      <w:r>
        <w:rPr>
          <w:rFonts w:ascii="Tahoma" w:hAnsi="Tahoma" w:cs="Tahoma"/>
          <w:color w:val="000000" w:themeColor="text1"/>
          <w:sz w:val="28"/>
          <w:szCs w:val="28"/>
        </w:rPr>
        <w:lastRenderedPageBreak/>
        <w:t xml:space="preserve">  </w:t>
      </w:r>
      <w:r w:rsidRPr="00B10E27">
        <w:rPr>
          <w:rFonts w:ascii="Tahoma" w:hAnsi="Tahoma" w:cs="Tahoma"/>
          <w:color w:val="000000" w:themeColor="text1"/>
          <w:sz w:val="28"/>
          <w:szCs w:val="28"/>
        </w:rPr>
        <w:t>Il debito fuori bilancio dell’importo complessivo di euro 40.530,95, derivante dalle sentenze esecutive del Tribunale di Bari, Sezione Lavoro:</w:t>
      </w:r>
    </w:p>
    <w:p w:rsidR="000C3CC0" w:rsidRPr="00BC1D21" w:rsidRDefault="000C3CC0" w:rsidP="000C3CC0">
      <w:pPr>
        <w:pStyle w:val="Paragrafoelenco"/>
        <w:numPr>
          <w:ilvl w:val="0"/>
          <w:numId w:val="14"/>
        </w:numPr>
        <w:tabs>
          <w:tab w:val="left" w:pos="426"/>
        </w:tabs>
        <w:jc w:val="both"/>
        <w:rPr>
          <w:rFonts w:ascii="Tahoma" w:hAnsi="Tahoma" w:cs="Tahoma"/>
          <w:color w:val="000000" w:themeColor="text1"/>
          <w:sz w:val="28"/>
          <w:szCs w:val="28"/>
        </w:rPr>
      </w:pPr>
      <w:r w:rsidRPr="00BC1D21">
        <w:rPr>
          <w:rFonts w:ascii="Tahoma" w:hAnsi="Tahoma" w:cs="Tahoma"/>
          <w:color w:val="000000" w:themeColor="text1"/>
          <w:sz w:val="28"/>
          <w:szCs w:val="28"/>
        </w:rPr>
        <w:t xml:space="preserve">n. 380/2016 (Mastrangelo G.+ Piscopo C. + </w:t>
      </w:r>
      <w:proofErr w:type="spellStart"/>
      <w:r w:rsidRPr="00BC1D21">
        <w:rPr>
          <w:rFonts w:ascii="Tahoma" w:hAnsi="Tahoma" w:cs="Tahoma"/>
          <w:color w:val="000000" w:themeColor="text1"/>
          <w:sz w:val="28"/>
          <w:szCs w:val="28"/>
        </w:rPr>
        <w:t>Salierno</w:t>
      </w:r>
      <w:proofErr w:type="spellEnd"/>
      <w:r w:rsidRPr="00BC1D21">
        <w:rPr>
          <w:rFonts w:ascii="Tahoma" w:hAnsi="Tahoma" w:cs="Tahoma"/>
          <w:color w:val="000000" w:themeColor="text1"/>
          <w:sz w:val="28"/>
          <w:szCs w:val="28"/>
        </w:rPr>
        <w:t xml:space="preserve"> M., </w:t>
      </w:r>
      <w:proofErr w:type="spellStart"/>
      <w:r w:rsidRPr="00BC1D21">
        <w:rPr>
          <w:rFonts w:ascii="Tahoma" w:hAnsi="Tahoma" w:cs="Tahoma"/>
          <w:color w:val="000000" w:themeColor="text1"/>
          <w:sz w:val="28"/>
          <w:szCs w:val="28"/>
        </w:rPr>
        <w:t>contt</w:t>
      </w:r>
      <w:proofErr w:type="spellEnd"/>
      <w:r w:rsidRPr="00BC1D21">
        <w:rPr>
          <w:rFonts w:ascii="Tahoma" w:hAnsi="Tahoma" w:cs="Tahoma"/>
          <w:color w:val="000000" w:themeColor="text1"/>
          <w:sz w:val="28"/>
          <w:szCs w:val="28"/>
        </w:rPr>
        <w:t>. 549-963-964/11/FO) per un totale complessivo di euro 20.239,06, di cui  euro 8.205,68 per spese legali;</w:t>
      </w:r>
    </w:p>
    <w:p w:rsidR="000C3CC0" w:rsidRPr="00BC1D21" w:rsidRDefault="000C3CC0" w:rsidP="000C3CC0">
      <w:pPr>
        <w:pStyle w:val="Paragrafoelenco"/>
        <w:numPr>
          <w:ilvl w:val="0"/>
          <w:numId w:val="14"/>
        </w:numPr>
        <w:tabs>
          <w:tab w:val="left" w:pos="426"/>
        </w:tabs>
        <w:jc w:val="both"/>
        <w:rPr>
          <w:rFonts w:ascii="Tahoma" w:hAnsi="Tahoma" w:cs="Tahoma"/>
          <w:color w:val="000000" w:themeColor="text1"/>
          <w:sz w:val="28"/>
          <w:szCs w:val="28"/>
        </w:rPr>
      </w:pPr>
      <w:r w:rsidRPr="00BC1D21">
        <w:rPr>
          <w:rFonts w:ascii="Tahoma" w:hAnsi="Tahoma" w:cs="Tahoma"/>
          <w:color w:val="000000" w:themeColor="text1"/>
          <w:sz w:val="28"/>
          <w:szCs w:val="28"/>
        </w:rPr>
        <w:t xml:space="preserve">n. 4796/2015 (Fanelli N. + </w:t>
      </w:r>
      <w:proofErr w:type="spellStart"/>
      <w:r w:rsidRPr="00BC1D21">
        <w:rPr>
          <w:rFonts w:ascii="Tahoma" w:hAnsi="Tahoma" w:cs="Tahoma"/>
          <w:color w:val="000000" w:themeColor="text1"/>
          <w:sz w:val="28"/>
          <w:szCs w:val="28"/>
        </w:rPr>
        <w:t>Lonardelli</w:t>
      </w:r>
      <w:proofErr w:type="spellEnd"/>
      <w:r w:rsidRPr="00BC1D21">
        <w:rPr>
          <w:rFonts w:ascii="Tahoma" w:hAnsi="Tahoma" w:cs="Tahoma"/>
          <w:color w:val="000000" w:themeColor="text1"/>
          <w:sz w:val="28"/>
          <w:szCs w:val="28"/>
        </w:rPr>
        <w:t xml:space="preserve"> S.- </w:t>
      </w:r>
      <w:proofErr w:type="spellStart"/>
      <w:r w:rsidRPr="00BC1D21">
        <w:rPr>
          <w:rFonts w:ascii="Tahoma" w:hAnsi="Tahoma" w:cs="Tahoma"/>
          <w:color w:val="000000" w:themeColor="text1"/>
          <w:sz w:val="28"/>
          <w:szCs w:val="28"/>
        </w:rPr>
        <w:t>contt</w:t>
      </w:r>
      <w:proofErr w:type="spellEnd"/>
      <w:r w:rsidRPr="00BC1D21">
        <w:rPr>
          <w:rFonts w:ascii="Tahoma" w:hAnsi="Tahoma" w:cs="Tahoma"/>
          <w:color w:val="000000" w:themeColor="text1"/>
          <w:sz w:val="28"/>
          <w:szCs w:val="28"/>
        </w:rPr>
        <w:t>. 1194-1227/11/FO) per un totale complessivo di euro 7.522,26, di cui euro 3.501,89 per spese legali;</w:t>
      </w:r>
    </w:p>
    <w:p w:rsidR="000C3CC0" w:rsidRPr="00BC1D21" w:rsidRDefault="000C3CC0" w:rsidP="000C3CC0">
      <w:pPr>
        <w:pStyle w:val="Paragrafoelenco"/>
        <w:numPr>
          <w:ilvl w:val="0"/>
          <w:numId w:val="14"/>
        </w:numPr>
        <w:tabs>
          <w:tab w:val="left" w:pos="426"/>
        </w:tabs>
        <w:jc w:val="both"/>
        <w:rPr>
          <w:rFonts w:ascii="Tahoma" w:hAnsi="Tahoma" w:cs="Tahoma"/>
          <w:color w:val="000000" w:themeColor="text1"/>
          <w:sz w:val="28"/>
          <w:szCs w:val="28"/>
        </w:rPr>
      </w:pPr>
      <w:r w:rsidRPr="00BC1D21">
        <w:rPr>
          <w:rFonts w:ascii="Tahoma" w:hAnsi="Tahoma" w:cs="Tahoma"/>
          <w:color w:val="000000" w:themeColor="text1"/>
          <w:sz w:val="28"/>
          <w:szCs w:val="28"/>
        </w:rPr>
        <w:t>n. 262/2015 (</w:t>
      </w:r>
      <w:proofErr w:type="spellStart"/>
      <w:r w:rsidRPr="00BC1D21">
        <w:rPr>
          <w:rFonts w:ascii="Tahoma" w:hAnsi="Tahoma" w:cs="Tahoma"/>
          <w:color w:val="000000" w:themeColor="text1"/>
          <w:sz w:val="28"/>
          <w:szCs w:val="28"/>
        </w:rPr>
        <w:t>Lomele</w:t>
      </w:r>
      <w:proofErr w:type="spellEnd"/>
      <w:r w:rsidRPr="00BC1D21">
        <w:rPr>
          <w:rFonts w:ascii="Tahoma" w:hAnsi="Tahoma" w:cs="Tahoma"/>
          <w:color w:val="000000" w:themeColor="text1"/>
          <w:sz w:val="28"/>
          <w:szCs w:val="28"/>
        </w:rPr>
        <w:t xml:space="preserve"> G. - </w:t>
      </w:r>
      <w:proofErr w:type="spellStart"/>
      <w:r w:rsidRPr="00BC1D21">
        <w:rPr>
          <w:rFonts w:ascii="Tahoma" w:hAnsi="Tahoma" w:cs="Tahoma"/>
          <w:color w:val="000000" w:themeColor="text1"/>
          <w:sz w:val="28"/>
          <w:szCs w:val="28"/>
        </w:rPr>
        <w:t>cont</w:t>
      </w:r>
      <w:proofErr w:type="spellEnd"/>
      <w:r w:rsidRPr="00BC1D21">
        <w:rPr>
          <w:rFonts w:ascii="Tahoma" w:hAnsi="Tahoma" w:cs="Tahoma"/>
          <w:color w:val="000000" w:themeColor="text1"/>
          <w:sz w:val="28"/>
          <w:szCs w:val="28"/>
        </w:rPr>
        <w:t>. 2546/08/GA) e successiva procedura esecutiva per un totale complessivo di euro 8.393,37, a titolo di spese legali, con riserva di ripetizione del conseguente pagamento, all’esito del pendente giudizio di appello;</w:t>
      </w:r>
    </w:p>
    <w:p w:rsidR="000C3CC0" w:rsidRPr="00BC1D21" w:rsidRDefault="000C3CC0" w:rsidP="000C3CC0">
      <w:pPr>
        <w:pStyle w:val="Paragrafoelenco"/>
        <w:numPr>
          <w:ilvl w:val="0"/>
          <w:numId w:val="14"/>
        </w:numPr>
        <w:tabs>
          <w:tab w:val="left" w:pos="426"/>
        </w:tabs>
        <w:spacing w:after="0"/>
        <w:jc w:val="both"/>
        <w:rPr>
          <w:rFonts w:ascii="Tahoma" w:hAnsi="Tahoma" w:cs="Tahoma"/>
          <w:color w:val="000000" w:themeColor="text1"/>
          <w:sz w:val="28"/>
          <w:szCs w:val="28"/>
        </w:rPr>
      </w:pPr>
      <w:r w:rsidRPr="00BC1D21">
        <w:rPr>
          <w:rFonts w:ascii="Tahoma" w:hAnsi="Tahoma" w:cs="Tahoma"/>
          <w:color w:val="000000" w:themeColor="text1"/>
          <w:sz w:val="28"/>
          <w:szCs w:val="28"/>
        </w:rPr>
        <w:t>n. 3773/15 (</w:t>
      </w:r>
      <w:proofErr w:type="spellStart"/>
      <w:r w:rsidRPr="00BC1D21">
        <w:rPr>
          <w:rFonts w:ascii="Tahoma" w:hAnsi="Tahoma" w:cs="Tahoma"/>
          <w:color w:val="000000" w:themeColor="text1"/>
          <w:sz w:val="28"/>
          <w:szCs w:val="28"/>
        </w:rPr>
        <w:t>Lonardelli</w:t>
      </w:r>
      <w:proofErr w:type="spellEnd"/>
      <w:r w:rsidRPr="00BC1D21">
        <w:rPr>
          <w:rFonts w:ascii="Tahoma" w:hAnsi="Tahoma" w:cs="Tahoma"/>
          <w:color w:val="000000" w:themeColor="text1"/>
          <w:sz w:val="28"/>
          <w:szCs w:val="28"/>
        </w:rPr>
        <w:t xml:space="preserve"> S. - </w:t>
      </w:r>
      <w:proofErr w:type="spellStart"/>
      <w:r w:rsidRPr="00BC1D21">
        <w:rPr>
          <w:rFonts w:ascii="Tahoma" w:hAnsi="Tahoma" w:cs="Tahoma"/>
          <w:color w:val="000000" w:themeColor="text1"/>
          <w:sz w:val="28"/>
          <w:szCs w:val="28"/>
        </w:rPr>
        <w:t>cont</w:t>
      </w:r>
      <w:proofErr w:type="spellEnd"/>
      <w:r w:rsidRPr="00BC1D21">
        <w:rPr>
          <w:rFonts w:ascii="Tahoma" w:hAnsi="Tahoma" w:cs="Tahoma"/>
          <w:color w:val="000000" w:themeColor="text1"/>
          <w:sz w:val="28"/>
          <w:szCs w:val="28"/>
        </w:rPr>
        <w:t xml:space="preserve">. 1215/11/FO) e successiva procedura esecutiva per un totale complessivo di euro 4.376,26, a titolo di spese legali. </w:t>
      </w:r>
    </w:p>
    <w:p w:rsidR="000C3CC0" w:rsidRPr="00B10E27" w:rsidRDefault="000C3CC0" w:rsidP="000C3CC0">
      <w:pPr>
        <w:tabs>
          <w:tab w:val="left" w:pos="851"/>
        </w:tabs>
        <w:ind w:left="284"/>
        <w:jc w:val="both"/>
        <w:rPr>
          <w:rFonts w:ascii="Tahoma" w:hAnsi="Tahoma" w:cs="Tahoma"/>
          <w:color w:val="000000" w:themeColor="text1"/>
          <w:sz w:val="28"/>
          <w:szCs w:val="28"/>
        </w:rPr>
      </w:pPr>
      <w:r w:rsidRPr="00B10E27">
        <w:rPr>
          <w:rFonts w:ascii="Tahoma" w:hAnsi="Tahoma" w:cs="Tahoma"/>
          <w:color w:val="000000" w:themeColor="text1"/>
          <w:sz w:val="28"/>
          <w:szCs w:val="28"/>
        </w:rPr>
        <w:t>Al finanziamento della spesa derivante dal debito fuori bilanci</w:t>
      </w:r>
      <w:r>
        <w:rPr>
          <w:rFonts w:ascii="Tahoma" w:hAnsi="Tahoma" w:cs="Tahoma"/>
          <w:color w:val="000000" w:themeColor="text1"/>
          <w:sz w:val="28"/>
          <w:szCs w:val="28"/>
        </w:rPr>
        <w:t>o di cui alla presente lettera o</w:t>
      </w:r>
      <w:r w:rsidRPr="00B10E27">
        <w:rPr>
          <w:rFonts w:ascii="Tahoma" w:hAnsi="Tahoma" w:cs="Tahoma"/>
          <w:color w:val="000000" w:themeColor="text1"/>
          <w:sz w:val="28"/>
          <w:szCs w:val="28"/>
        </w:rPr>
        <w:t>) si provvede, con la seguente imputazione:</w:t>
      </w:r>
    </w:p>
    <w:p w:rsidR="000C3CC0" w:rsidRPr="00DC0EAC" w:rsidRDefault="000C3CC0" w:rsidP="000C3CC0">
      <w:pPr>
        <w:pStyle w:val="Paragrafoelenco"/>
        <w:numPr>
          <w:ilvl w:val="0"/>
          <w:numId w:val="15"/>
        </w:numPr>
        <w:ind w:left="1276" w:hanging="425"/>
        <w:jc w:val="both"/>
        <w:rPr>
          <w:rFonts w:ascii="Tahoma" w:hAnsi="Tahoma" w:cs="Tahoma"/>
          <w:color w:val="000000" w:themeColor="text1"/>
          <w:sz w:val="28"/>
          <w:szCs w:val="28"/>
        </w:rPr>
      </w:pPr>
      <w:r w:rsidRPr="00DC0EAC">
        <w:rPr>
          <w:rFonts w:ascii="Tahoma" w:hAnsi="Tahoma" w:cs="Tahoma"/>
          <w:color w:val="000000" w:themeColor="text1"/>
          <w:sz w:val="28"/>
          <w:szCs w:val="28"/>
        </w:rPr>
        <w:t xml:space="preserve">euro 12.745,03 a titolo di sorte capitale alla missione 9, programma 4, titolo 1, capitolo 131091 “Spese per la gestione degli impianti irrigui regionali, compresi oneri per transazioni giudiziali e sentenze </w:t>
      </w:r>
      <w:proofErr w:type="spellStart"/>
      <w:r w:rsidRPr="00DC0EAC">
        <w:rPr>
          <w:rFonts w:ascii="Tahoma" w:hAnsi="Tahoma" w:cs="Tahoma"/>
          <w:color w:val="000000" w:themeColor="text1"/>
          <w:sz w:val="28"/>
          <w:szCs w:val="28"/>
        </w:rPr>
        <w:t>l.r</w:t>
      </w:r>
      <w:proofErr w:type="spellEnd"/>
      <w:r w:rsidRPr="00DC0EAC">
        <w:rPr>
          <w:rFonts w:ascii="Tahoma" w:hAnsi="Tahoma" w:cs="Tahoma"/>
          <w:color w:val="000000" w:themeColor="text1"/>
          <w:sz w:val="28"/>
          <w:szCs w:val="28"/>
        </w:rPr>
        <w:t>. 15/1994 – oneri da contenzioso”;</w:t>
      </w:r>
    </w:p>
    <w:p w:rsidR="000C3CC0" w:rsidRPr="00DC0EAC" w:rsidRDefault="000C3CC0" w:rsidP="000C3CC0">
      <w:pPr>
        <w:pStyle w:val="Paragrafoelenco"/>
        <w:numPr>
          <w:ilvl w:val="0"/>
          <w:numId w:val="15"/>
        </w:numPr>
        <w:ind w:left="1276" w:hanging="425"/>
        <w:jc w:val="both"/>
        <w:rPr>
          <w:rFonts w:ascii="Tahoma" w:hAnsi="Tahoma" w:cs="Tahoma"/>
          <w:color w:val="000000" w:themeColor="text1"/>
          <w:sz w:val="28"/>
          <w:szCs w:val="28"/>
        </w:rPr>
      </w:pPr>
      <w:r w:rsidRPr="00DC0EAC">
        <w:rPr>
          <w:rFonts w:ascii="Tahoma" w:hAnsi="Tahoma" w:cs="Tahoma"/>
          <w:color w:val="000000" w:themeColor="text1"/>
          <w:sz w:val="28"/>
          <w:szCs w:val="28"/>
        </w:rPr>
        <w:lastRenderedPageBreak/>
        <w:t>euro 1.952,78 a titolo di interessi missione 1, programma 11, titolo 1, capitolo n. 1315 “Oneri per ritardati pagamenti. Quota interessi”;</w:t>
      </w:r>
    </w:p>
    <w:p w:rsidR="000C3CC0" w:rsidRPr="00DC0EAC" w:rsidRDefault="000C3CC0" w:rsidP="000C3CC0">
      <w:pPr>
        <w:pStyle w:val="Paragrafoelenco"/>
        <w:numPr>
          <w:ilvl w:val="0"/>
          <w:numId w:val="15"/>
        </w:numPr>
        <w:tabs>
          <w:tab w:val="left" w:pos="567"/>
        </w:tabs>
        <w:ind w:left="1276" w:hanging="425"/>
        <w:jc w:val="both"/>
        <w:rPr>
          <w:rFonts w:ascii="Tahoma" w:hAnsi="Tahoma" w:cs="Tahoma"/>
          <w:color w:val="000000" w:themeColor="text1"/>
          <w:sz w:val="28"/>
          <w:szCs w:val="28"/>
        </w:rPr>
      </w:pPr>
      <w:r w:rsidRPr="00DC0EAC">
        <w:rPr>
          <w:rFonts w:ascii="Tahoma" w:hAnsi="Tahoma" w:cs="Tahoma"/>
          <w:color w:val="000000" w:themeColor="text1"/>
          <w:sz w:val="28"/>
          <w:szCs w:val="28"/>
        </w:rPr>
        <w:t>euro 1.355,94 a titolo di rivalutazione monetaria missione 1, programma 11, titolo 1, capitolo 1316 “Oneri per ritardati pagamenti. Quota rivalutazione monetaria”;</w:t>
      </w:r>
    </w:p>
    <w:p w:rsidR="000C3CC0" w:rsidRPr="00DC0EAC" w:rsidRDefault="000C3CC0" w:rsidP="000C3CC0">
      <w:pPr>
        <w:pStyle w:val="Paragrafoelenco"/>
        <w:numPr>
          <w:ilvl w:val="0"/>
          <w:numId w:val="15"/>
        </w:numPr>
        <w:tabs>
          <w:tab w:val="left" w:pos="426"/>
          <w:tab w:val="left" w:pos="851"/>
        </w:tabs>
        <w:ind w:left="1276" w:hanging="425"/>
        <w:jc w:val="both"/>
        <w:rPr>
          <w:rFonts w:ascii="Tahoma" w:hAnsi="Tahoma" w:cs="Tahoma"/>
          <w:color w:val="FF0000"/>
          <w:sz w:val="28"/>
          <w:szCs w:val="28"/>
        </w:rPr>
      </w:pPr>
      <w:r w:rsidRPr="00DC0EAC">
        <w:rPr>
          <w:rFonts w:ascii="Tahoma" w:hAnsi="Tahoma" w:cs="Tahoma"/>
          <w:color w:val="000000" w:themeColor="text1"/>
          <w:sz w:val="28"/>
          <w:szCs w:val="28"/>
        </w:rPr>
        <w:t>euro 24.477,20 a titolo di spese legali missione 1, programma 11, titolo 1,  capitolo 1317 “Oneri per ritardati pagamenti. Spese procedimentali e legali”.</w:t>
      </w:r>
    </w:p>
    <w:p w:rsidR="000C3CC0" w:rsidRPr="00B10E27" w:rsidRDefault="000C3CC0" w:rsidP="000C3CC0">
      <w:pPr>
        <w:pStyle w:val="Paragrafoelenco"/>
        <w:numPr>
          <w:ilvl w:val="0"/>
          <w:numId w:val="16"/>
        </w:numPr>
        <w:ind w:left="709" w:hanging="283"/>
        <w:jc w:val="both"/>
        <w:rPr>
          <w:rFonts w:ascii="Tahoma" w:hAnsi="Tahoma" w:cs="Tahoma"/>
          <w:color w:val="FF0000"/>
          <w:sz w:val="28"/>
          <w:szCs w:val="28"/>
        </w:rPr>
      </w:pPr>
      <w:r w:rsidRPr="00B10E27">
        <w:rPr>
          <w:rFonts w:ascii="Tahoma" w:hAnsi="Tahoma" w:cs="Tahoma"/>
          <w:color w:val="000000" w:themeColor="text1"/>
          <w:sz w:val="28"/>
          <w:szCs w:val="28"/>
        </w:rPr>
        <w:t>Il debito fuori bilancio derivante dalla sentenza n.</w:t>
      </w:r>
      <w:r>
        <w:rPr>
          <w:rFonts w:ascii="Tahoma" w:hAnsi="Tahoma" w:cs="Tahoma"/>
          <w:color w:val="000000" w:themeColor="text1"/>
          <w:sz w:val="28"/>
          <w:szCs w:val="28"/>
        </w:rPr>
        <w:t xml:space="preserve"> </w:t>
      </w:r>
      <w:r w:rsidRPr="00B10E27">
        <w:rPr>
          <w:rFonts w:ascii="Tahoma" w:hAnsi="Tahoma" w:cs="Tahoma"/>
          <w:color w:val="000000" w:themeColor="text1"/>
          <w:sz w:val="28"/>
          <w:szCs w:val="28"/>
        </w:rPr>
        <w:t>3302/2014 emessa dal Tribunale di Taranto, Terza Sezione Civile, dell’importo di euro 7.614,97. La copertura del debito</w:t>
      </w:r>
      <w:r>
        <w:rPr>
          <w:rFonts w:ascii="Tahoma" w:hAnsi="Tahoma" w:cs="Tahoma"/>
          <w:color w:val="000000" w:themeColor="text1"/>
          <w:sz w:val="28"/>
          <w:szCs w:val="28"/>
        </w:rPr>
        <w:t xml:space="preserve">  di cui alla presente lettera p</w:t>
      </w:r>
      <w:r w:rsidRPr="00B10E27">
        <w:rPr>
          <w:rFonts w:ascii="Tahoma" w:hAnsi="Tahoma" w:cs="Tahoma"/>
          <w:color w:val="000000" w:themeColor="text1"/>
          <w:sz w:val="28"/>
          <w:szCs w:val="28"/>
        </w:rPr>
        <w:t xml:space="preserve">) con riferimento agli oneri per spese legali pari a euro 7.614,97, è assicurata dalla missione 1, programma 11, titolo 1, del capitolo 1317 “Spese procedimentali e legali”.  </w:t>
      </w:r>
    </w:p>
    <w:p w:rsidR="000C3CC0" w:rsidRPr="00B10E27" w:rsidRDefault="000C3CC0" w:rsidP="000C3CC0">
      <w:pPr>
        <w:pStyle w:val="Paragrafoelenco"/>
        <w:numPr>
          <w:ilvl w:val="0"/>
          <w:numId w:val="16"/>
        </w:numPr>
        <w:tabs>
          <w:tab w:val="left" w:pos="426"/>
        </w:tabs>
        <w:ind w:left="709" w:hanging="283"/>
        <w:jc w:val="both"/>
        <w:rPr>
          <w:rFonts w:ascii="Tahoma" w:hAnsi="Tahoma" w:cs="Tahoma"/>
          <w:sz w:val="28"/>
          <w:szCs w:val="28"/>
        </w:rPr>
      </w:pPr>
      <w:r w:rsidRPr="00B10E27">
        <w:rPr>
          <w:rFonts w:ascii="Tahoma" w:hAnsi="Tahoma" w:cs="Tahoma"/>
          <w:color w:val="000000" w:themeColor="text1"/>
          <w:sz w:val="28"/>
          <w:szCs w:val="28"/>
        </w:rPr>
        <w:t>Il debito fuori bilancio derivante dalla Sentenza esecutiva n. 531/2016, in data 15 dicembre 2015 del Consiglio di Stato sede giurisdizionale, Sezione Quarta, dell’importo di euro 10.180,00. Al finanziamento della spesa derivante dal debito fuori bilanci</w:t>
      </w:r>
      <w:r>
        <w:rPr>
          <w:rFonts w:ascii="Tahoma" w:hAnsi="Tahoma" w:cs="Tahoma"/>
          <w:color w:val="000000" w:themeColor="text1"/>
          <w:sz w:val="28"/>
          <w:szCs w:val="28"/>
        </w:rPr>
        <w:t>o di cui alla presente lettera q</w:t>
      </w:r>
      <w:r w:rsidRPr="00B10E27">
        <w:rPr>
          <w:rFonts w:ascii="Tahoma" w:hAnsi="Tahoma" w:cs="Tahoma"/>
          <w:color w:val="000000" w:themeColor="text1"/>
          <w:sz w:val="28"/>
          <w:szCs w:val="28"/>
        </w:rPr>
        <w:t xml:space="preserve">) si provvede, mediante imputazione alla missione 1, programma 11, titolo 1, </w:t>
      </w:r>
      <w:proofErr w:type="spellStart"/>
      <w:r w:rsidRPr="00B10E27">
        <w:rPr>
          <w:rFonts w:ascii="Tahoma" w:hAnsi="Tahoma" w:cs="Tahoma"/>
          <w:color w:val="000000" w:themeColor="text1"/>
          <w:sz w:val="28"/>
          <w:szCs w:val="28"/>
        </w:rPr>
        <w:t>macroaggregato</w:t>
      </w:r>
      <w:proofErr w:type="spellEnd"/>
      <w:r w:rsidRPr="00B10E27">
        <w:rPr>
          <w:rFonts w:ascii="Tahoma" w:hAnsi="Tahoma" w:cs="Tahoma"/>
          <w:color w:val="000000" w:themeColor="text1"/>
          <w:sz w:val="28"/>
          <w:szCs w:val="28"/>
        </w:rPr>
        <w:t xml:space="preserve"> 10 “Altre spese correnti”, capitolo 1317 del bilancio regionale “Oneri per ritardati pagamenti spese procedimentali e legali” per un importo di euro 10.180,00. </w:t>
      </w:r>
      <w:r w:rsidRPr="00B10E27">
        <w:rPr>
          <w:rFonts w:ascii="Tahoma" w:hAnsi="Tahoma" w:cs="Tahoma"/>
          <w:color w:val="FF0000"/>
          <w:sz w:val="28"/>
          <w:szCs w:val="28"/>
        </w:rPr>
        <w:t xml:space="preserve"> </w:t>
      </w:r>
    </w:p>
    <w:p w:rsidR="000C3CC0" w:rsidRPr="00B10E27" w:rsidRDefault="000C3CC0" w:rsidP="000C3CC0">
      <w:pPr>
        <w:pStyle w:val="Paragrafoelenco"/>
        <w:numPr>
          <w:ilvl w:val="0"/>
          <w:numId w:val="16"/>
        </w:numPr>
        <w:tabs>
          <w:tab w:val="left" w:pos="426"/>
        </w:tabs>
        <w:ind w:left="709" w:hanging="283"/>
        <w:jc w:val="both"/>
        <w:rPr>
          <w:rFonts w:ascii="Tahoma" w:hAnsi="Tahoma" w:cs="Tahoma"/>
          <w:color w:val="FF0000"/>
          <w:sz w:val="28"/>
          <w:szCs w:val="28"/>
        </w:rPr>
      </w:pPr>
      <w:r w:rsidRPr="00B10E27">
        <w:rPr>
          <w:rFonts w:ascii="Tahoma" w:hAnsi="Tahoma" w:cs="Tahoma"/>
          <w:sz w:val="28"/>
          <w:szCs w:val="28"/>
        </w:rPr>
        <w:lastRenderedPageBreak/>
        <w:t>Il debito fuori bilancio derivante da D.I. n. 660/2014 reso dal Tribunale di Taranto, Sezione Lavoro, nel giudizio “</w:t>
      </w:r>
      <w:proofErr w:type="spellStart"/>
      <w:r w:rsidRPr="00B10E27">
        <w:rPr>
          <w:rFonts w:ascii="Tahoma" w:hAnsi="Tahoma" w:cs="Tahoma"/>
          <w:sz w:val="28"/>
          <w:szCs w:val="28"/>
        </w:rPr>
        <w:t>Dip</w:t>
      </w:r>
      <w:proofErr w:type="spellEnd"/>
      <w:r w:rsidRPr="00B10E27">
        <w:rPr>
          <w:rFonts w:ascii="Tahoma" w:hAnsi="Tahoma" w:cs="Tahoma"/>
          <w:sz w:val="28"/>
          <w:szCs w:val="28"/>
        </w:rPr>
        <w:t>. Cod. R.P. 723065 c/ Regione Puglia” e successivo atto di pignoramento presso terzi fino ad assegnazione delle somme R.G.E. n. 2444/2015, relativo alla regolarizzazione carte contabili, provvisori d’uscita n. 47, 48 e 49 del mese di Gennaio 2016, per un ammontare complessivo di euro 1.482,15. Al finanziamento della spesa derivante dal debito fuori bilanci</w:t>
      </w:r>
      <w:r>
        <w:rPr>
          <w:rFonts w:ascii="Tahoma" w:hAnsi="Tahoma" w:cs="Tahoma"/>
          <w:sz w:val="28"/>
          <w:szCs w:val="28"/>
        </w:rPr>
        <w:t>o di cui alla presente lettera r</w:t>
      </w:r>
      <w:r w:rsidRPr="00B10E27">
        <w:rPr>
          <w:rFonts w:ascii="Tahoma" w:hAnsi="Tahoma" w:cs="Tahoma"/>
          <w:sz w:val="28"/>
          <w:szCs w:val="28"/>
        </w:rPr>
        <w:t xml:space="preserve">) si provvede, con imputazione alla missione 1, programma 10, titolo 1, capitolo 3054 “Interessi, rivalutazione, spese legali e procedimentali e relativi processi di legge” per euro 1.482,15, che presenta la dovuta disponibilità. </w:t>
      </w:r>
    </w:p>
    <w:p w:rsidR="000C3CC0" w:rsidRPr="00B10E27" w:rsidRDefault="000C3CC0" w:rsidP="000C3CC0">
      <w:pPr>
        <w:pStyle w:val="Paragrafoelenco"/>
        <w:numPr>
          <w:ilvl w:val="0"/>
          <w:numId w:val="16"/>
        </w:numPr>
        <w:tabs>
          <w:tab w:val="left" w:pos="426"/>
        </w:tabs>
        <w:ind w:left="709" w:hanging="283"/>
        <w:jc w:val="both"/>
        <w:rPr>
          <w:rFonts w:ascii="Tahoma" w:hAnsi="Tahoma" w:cs="Tahoma"/>
          <w:color w:val="FF0000"/>
          <w:sz w:val="28"/>
          <w:szCs w:val="28"/>
        </w:rPr>
      </w:pPr>
      <w:r w:rsidRPr="00B10E27">
        <w:rPr>
          <w:rFonts w:ascii="Tahoma" w:hAnsi="Tahoma" w:cs="Tahoma"/>
          <w:sz w:val="28"/>
          <w:szCs w:val="28"/>
        </w:rPr>
        <w:t>Il debito fuori bilancio derivante da D.I. n. 1643/2013 reso dal Tribunale di Taranto, Sezione Lavoro, nel giudizio “</w:t>
      </w:r>
      <w:proofErr w:type="spellStart"/>
      <w:r w:rsidRPr="00B10E27">
        <w:rPr>
          <w:rFonts w:ascii="Tahoma" w:hAnsi="Tahoma" w:cs="Tahoma"/>
          <w:sz w:val="28"/>
          <w:szCs w:val="28"/>
        </w:rPr>
        <w:t>Dip</w:t>
      </w:r>
      <w:proofErr w:type="spellEnd"/>
      <w:r w:rsidRPr="00B10E27">
        <w:rPr>
          <w:rFonts w:ascii="Tahoma" w:hAnsi="Tahoma" w:cs="Tahoma"/>
          <w:sz w:val="28"/>
          <w:szCs w:val="28"/>
        </w:rPr>
        <w:t>. Cod. R.P. 723013 c/ Regione Puglia” e successivo atto di pignoramento presso terzi fino ad assegnazione delle somme, R.G.E. n.2442/2015, relativo alla regolarizzazione carte contabili, provvisori d’uscita n. 45-46 e 483 dei mesi di Gennaio e Febbraio 2016, per un ammontare complessivo di euro 2.277,69. Al finanziamento della spes</w:t>
      </w:r>
      <w:r>
        <w:rPr>
          <w:rFonts w:ascii="Tahoma" w:hAnsi="Tahoma" w:cs="Tahoma"/>
          <w:sz w:val="28"/>
          <w:szCs w:val="28"/>
        </w:rPr>
        <w:t>a di cui alla presente lettera s</w:t>
      </w:r>
      <w:r w:rsidRPr="00B10E27">
        <w:rPr>
          <w:rFonts w:ascii="Tahoma" w:hAnsi="Tahoma" w:cs="Tahoma"/>
          <w:sz w:val="28"/>
          <w:szCs w:val="28"/>
        </w:rPr>
        <w:t xml:space="preserve">) si provvede, con imputazione alla missione 1, programma 10, titolo 1, capitolo 3054 “Interessi, rivalutazione, spese legali e procedimentali e relativi processi di legge” per euro 2.277,69 , che presenta la dovuta disponibilità. </w:t>
      </w:r>
    </w:p>
    <w:p w:rsidR="000C3CC0" w:rsidRPr="00B10E27" w:rsidRDefault="000C3CC0" w:rsidP="000C3CC0">
      <w:pPr>
        <w:pStyle w:val="Paragrafoelenco"/>
        <w:numPr>
          <w:ilvl w:val="0"/>
          <w:numId w:val="16"/>
        </w:numPr>
        <w:tabs>
          <w:tab w:val="left" w:pos="426"/>
        </w:tabs>
        <w:ind w:left="709" w:hanging="283"/>
        <w:jc w:val="both"/>
        <w:rPr>
          <w:rFonts w:ascii="Tahoma" w:hAnsi="Tahoma" w:cs="Tahoma"/>
          <w:sz w:val="28"/>
          <w:szCs w:val="28"/>
        </w:rPr>
      </w:pPr>
      <w:r w:rsidRPr="00B10E27">
        <w:rPr>
          <w:rFonts w:ascii="Tahoma" w:hAnsi="Tahoma" w:cs="Tahoma"/>
          <w:sz w:val="28"/>
          <w:szCs w:val="28"/>
        </w:rPr>
        <w:lastRenderedPageBreak/>
        <w:t>Il debito fuori bilancio dell’importo complessivo di euro 5.277,00 a titolo di  imposta comunale sugli immobili di proprietà regionale come da Avvisi di Accertamento n. 460/2010, n. 312/2008, n. 271/2009, n. 347/2009, n. 128/2010. Al finanziamento della spes</w:t>
      </w:r>
      <w:r>
        <w:rPr>
          <w:rFonts w:ascii="Tahoma" w:hAnsi="Tahoma" w:cs="Tahoma"/>
          <w:sz w:val="28"/>
          <w:szCs w:val="28"/>
        </w:rPr>
        <w:t>a di cui alla presente lettera t</w:t>
      </w:r>
      <w:r w:rsidRPr="00B10E27">
        <w:rPr>
          <w:rFonts w:ascii="Tahoma" w:hAnsi="Tahoma" w:cs="Tahoma"/>
          <w:sz w:val="28"/>
          <w:szCs w:val="28"/>
        </w:rPr>
        <w:t>) si provvede:</w:t>
      </w:r>
    </w:p>
    <w:p w:rsidR="000C3CC0" w:rsidRPr="00EF5387" w:rsidRDefault="000C3CC0" w:rsidP="000C3CC0">
      <w:pPr>
        <w:pStyle w:val="Paragrafoelenco"/>
        <w:numPr>
          <w:ilvl w:val="0"/>
          <w:numId w:val="17"/>
        </w:numPr>
        <w:tabs>
          <w:tab w:val="left" w:pos="851"/>
        </w:tabs>
        <w:ind w:left="1560" w:hanging="426"/>
        <w:jc w:val="both"/>
        <w:rPr>
          <w:rFonts w:ascii="Tahoma" w:hAnsi="Tahoma" w:cs="Tahoma"/>
          <w:sz w:val="28"/>
          <w:szCs w:val="28"/>
        </w:rPr>
      </w:pPr>
      <w:r w:rsidRPr="00EF5387">
        <w:rPr>
          <w:rFonts w:ascii="Tahoma" w:hAnsi="Tahoma" w:cs="Tahoma"/>
          <w:sz w:val="28"/>
          <w:szCs w:val="28"/>
        </w:rPr>
        <w:t xml:space="preserve">per la sorte capitale pari ad euro 4.913,59 con imputazione alla missione 1, programma 3, titolo 1, capitolo 3660 “Imposte, sovrimposte, tasse addizionali, contributi ed oneri diversi relativi al patrimonio regionale”; </w:t>
      </w:r>
    </w:p>
    <w:p w:rsidR="000C3CC0" w:rsidRPr="00EF5387" w:rsidRDefault="000C3CC0" w:rsidP="000C3CC0">
      <w:pPr>
        <w:pStyle w:val="Paragrafoelenco"/>
        <w:numPr>
          <w:ilvl w:val="0"/>
          <w:numId w:val="17"/>
        </w:numPr>
        <w:ind w:left="1560" w:hanging="426"/>
        <w:jc w:val="both"/>
        <w:rPr>
          <w:rFonts w:ascii="Tahoma" w:hAnsi="Tahoma" w:cs="Tahoma"/>
          <w:color w:val="FF0000"/>
          <w:sz w:val="28"/>
          <w:szCs w:val="28"/>
        </w:rPr>
      </w:pPr>
      <w:r w:rsidRPr="00EF5387">
        <w:rPr>
          <w:rFonts w:ascii="Tahoma" w:hAnsi="Tahoma" w:cs="Tahoma"/>
          <w:sz w:val="28"/>
          <w:szCs w:val="28"/>
        </w:rPr>
        <w:t xml:space="preserve">per la quota interessi di mora pari ad euro 363,41  con imputazione alla missione 1, programma 11, titolo 1, capitolo  1315 “Oneri per ritardati pagamenti. Quota interessi”. </w:t>
      </w:r>
    </w:p>
    <w:p w:rsidR="000C3CC0" w:rsidRPr="00B10E27" w:rsidRDefault="000C3CC0" w:rsidP="000C3CC0">
      <w:pPr>
        <w:pStyle w:val="Paragrafoelenco"/>
        <w:numPr>
          <w:ilvl w:val="0"/>
          <w:numId w:val="18"/>
        </w:numPr>
        <w:tabs>
          <w:tab w:val="left" w:pos="-426"/>
          <w:tab w:val="left" w:pos="709"/>
        </w:tabs>
        <w:ind w:left="709" w:hanging="283"/>
        <w:jc w:val="both"/>
        <w:rPr>
          <w:rFonts w:ascii="Tahoma" w:hAnsi="Tahoma" w:cs="Tahoma"/>
          <w:sz w:val="28"/>
          <w:szCs w:val="28"/>
        </w:rPr>
      </w:pPr>
      <w:r w:rsidRPr="00B10E27">
        <w:rPr>
          <w:rFonts w:ascii="Tahoma" w:hAnsi="Tahoma" w:cs="Tahoma"/>
          <w:sz w:val="28"/>
          <w:szCs w:val="28"/>
        </w:rPr>
        <w:t xml:space="preserve">Il debito fuori bilancio </w:t>
      </w:r>
      <w:r>
        <w:rPr>
          <w:rFonts w:ascii="Tahoma" w:hAnsi="Tahoma" w:cs="Tahoma"/>
          <w:sz w:val="28"/>
          <w:szCs w:val="28"/>
        </w:rPr>
        <w:t xml:space="preserve"> </w:t>
      </w:r>
      <w:r w:rsidRPr="00B10E27">
        <w:rPr>
          <w:rFonts w:ascii="Tahoma" w:hAnsi="Tahoma" w:cs="Tahoma"/>
          <w:sz w:val="28"/>
          <w:szCs w:val="28"/>
        </w:rPr>
        <w:t>dell’importo complessivo di euro 15.822,51 derivante dalle seguenti pronunce esecutive del Tribunale di Bari, Sezione Lavoro:</w:t>
      </w:r>
    </w:p>
    <w:p w:rsidR="000C3CC0" w:rsidRPr="00A232C8" w:rsidRDefault="000C3CC0" w:rsidP="000C3CC0">
      <w:pPr>
        <w:pStyle w:val="Paragrafoelenco"/>
        <w:numPr>
          <w:ilvl w:val="0"/>
          <w:numId w:val="19"/>
        </w:numPr>
        <w:tabs>
          <w:tab w:val="left" w:pos="709"/>
        </w:tabs>
        <w:ind w:left="1560" w:hanging="426"/>
        <w:jc w:val="both"/>
        <w:rPr>
          <w:rFonts w:ascii="Tahoma" w:hAnsi="Tahoma" w:cs="Tahoma"/>
          <w:sz w:val="28"/>
          <w:szCs w:val="28"/>
        </w:rPr>
      </w:pPr>
      <w:r w:rsidRPr="00A232C8">
        <w:rPr>
          <w:rFonts w:ascii="Tahoma" w:hAnsi="Tahoma" w:cs="Tahoma"/>
          <w:sz w:val="28"/>
          <w:szCs w:val="28"/>
        </w:rPr>
        <w:t>sentenza n. 6549/2015 (</w:t>
      </w:r>
      <w:proofErr w:type="spellStart"/>
      <w:r w:rsidRPr="00A232C8">
        <w:rPr>
          <w:rFonts w:ascii="Tahoma" w:hAnsi="Tahoma" w:cs="Tahoma"/>
          <w:sz w:val="28"/>
          <w:szCs w:val="28"/>
        </w:rPr>
        <w:t>Scarongella</w:t>
      </w:r>
      <w:proofErr w:type="spellEnd"/>
      <w:r w:rsidRPr="00A232C8">
        <w:rPr>
          <w:rFonts w:ascii="Tahoma" w:hAnsi="Tahoma" w:cs="Tahoma"/>
          <w:sz w:val="28"/>
          <w:szCs w:val="28"/>
        </w:rPr>
        <w:t xml:space="preserve"> M. / Regione Puglia - </w:t>
      </w:r>
      <w:proofErr w:type="spellStart"/>
      <w:r w:rsidRPr="00A232C8">
        <w:rPr>
          <w:rFonts w:ascii="Tahoma" w:hAnsi="Tahoma" w:cs="Tahoma"/>
          <w:sz w:val="28"/>
          <w:szCs w:val="28"/>
        </w:rPr>
        <w:t>cont</w:t>
      </w:r>
      <w:proofErr w:type="spellEnd"/>
      <w:r w:rsidRPr="00A232C8">
        <w:rPr>
          <w:rFonts w:ascii="Tahoma" w:hAnsi="Tahoma" w:cs="Tahoma"/>
          <w:sz w:val="28"/>
          <w:szCs w:val="28"/>
        </w:rPr>
        <w:t>. 254/13/FO) per un totale di euro 5.204,40, di cui euro 2.918,24 per spese legali;</w:t>
      </w:r>
    </w:p>
    <w:p w:rsidR="000C3CC0" w:rsidRPr="00A232C8" w:rsidRDefault="000C3CC0" w:rsidP="000C3CC0">
      <w:pPr>
        <w:pStyle w:val="Paragrafoelenco"/>
        <w:numPr>
          <w:ilvl w:val="0"/>
          <w:numId w:val="19"/>
        </w:numPr>
        <w:tabs>
          <w:tab w:val="left" w:pos="709"/>
        </w:tabs>
        <w:ind w:left="1560" w:hanging="426"/>
        <w:jc w:val="both"/>
        <w:rPr>
          <w:rFonts w:ascii="Tahoma" w:hAnsi="Tahoma" w:cs="Tahoma"/>
          <w:sz w:val="28"/>
          <w:szCs w:val="28"/>
        </w:rPr>
      </w:pPr>
      <w:r w:rsidRPr="00A232C8">
        <w:rPr>
          <w:rFonts w:ascii="Tahoma" w:hAnsi="Tahoma" w:cs="Tahoma"/>
          <w:sz w:val="28"/>
          <w:szCs w:val="28"/>
        </w:rPr>
        <w:t xml:space="preserve">sentenza n. 6054/2015 (Sportelli S. / Regione Puglia - </w:t>
      </w:r>
      <w:proofErr w:type="spellStart"/>
      <w:r w:rsidRPr="00A232C8">
        <w:rPr>
          <w:rFonts w:ascii="Tahoma" w:hAnsi="Tahoma" w:cs="Tahoma"/>
          <w:sz w:val="28"/>
          <w:szCs w:val="28"/>
        </w:rPr>
        <w:t>cont</w:t>
      </w:r>
      <w:proofErr w:type="spellEnd"/>
      <w:r w:rsidRPr="00A232C8">
        <w:rPr>
          <w:rFonts w:ascii="Tahoma" w:hAnsi="Tahoma" w:cs="Tahoma"/>
          <w:sz w:val="28"/>
          <w:szCs w:val="28"/>
        </w:rPr>
        <w:t>. 168/13/FO) e successiva procedura esecutiva per un totale di euro 6.123,66 a titolo di spese legali, con riserva di ripetizione del conseguente pagamento all’esito del pendente giudizio di appello;</w:t>
      </w:r>
    </w:p>
    <w:p w:rsidR="000C3CC0" w:rsidRPr="00A232C8" w:rsidRDefault="000C3CC0" w:rsidP="000C3CC0">
      <w:pPr>
        <w:pStyle w:val="Paragrafoelenco"/>
        <w:numPr>
          <w:ilvl w:val="0"/>
          <w:numId w:val="19"/>
        </w:numPr>
        <w:tabs>
          <w:tab w:val="left" w:pos="709"/>
        </w:tabs>
        <w:ind w:left="1560" w:hanging="426"/>
        <w:jc w:val="both"/>
        <w:rPr>
          <w:rFonts w:ascii="Tahoma" w:hAnsi="Tahoma" w:cs="Tahoma"/>
          <w:sz w:val="28"/>
          <w:szCs w:val="28"/>
        </w:rPr>
      </w:pPr>
      <w:r w:rsidRPr="00A232C8">
        <w:rPr>
          <w:rFonts w:ascii="Tahoma" w:hAnsi="Tahoma" w:cs="Tahoma"/>
          <w:sz w:val="28"/>
          <w:szCs w:val="28"/>
        </w:rPr>
        <w:lastRenderedPageBreak/>
        <w:t xml:space="preserve">sentenza n. 2071/16 (Roselli L. / Regione Puglia - </w:t>
      </w:r>
      <w:proofErr w:type="spellStart"/>
      <w:r w:rsidRPr="00A232C8">
        <w:rPr>
          <w:rFonts w:ascii="Tahoma" w:hAnsi="Tahoma" w:cs="Tahoma"/>
          <w:sz w:val="28"/>
          <w:szCs w:val="28"/>
        </w:rPr>
        <w:t>cont</w:t>
      </w:r>
      <w:proofErr w:type="spellEnd"/>
      <w:r w:rsidRPr="00A232C8">
        <w:rPr>
          <w:rFonts w:ascii="Tahoma" w:hAnsi="Tahoma" w:cs="Tahoma"/>
          <w:sz w:val="28"/>
          <w:szCs w:val="28"/>
        </w:rPr>
        <w:t>. 1127/15/FO) per un totale di euro 2.929,92 a titolo di spese legali;</w:t>
      </w:r>
    </w:p>
    <w:p w:rsidR="000C3CC0" w:rsidRPr="00A232C8" w:rsidRDefault="000C3CC0" w:rsidP="000C3CC0">
      <w:pPr>
        <w:pStyle w:val="Paragrafoelenco"/>
        <w:numPr>
          <w:ilvl w:val="0"/>
          <w:numId w:val="19"/>
        </w:numPr>
        <w:tabs>
          <w:tab w:val="left" w:pos="709"/>
        </w:tabs>
        <w:ind w:left="1560" w:hanging="426"/>
        <w:jc w:val="both"/>
        <w:rPr>
          <w:rFonts w:ascii="Tahoma" w:hAnsi="Tahoma" w:cs="Tahoma"/>
          <w:sz w:val="28"/>
          <w:szCs w:val="28"/>
        </w:rPr>
      </w:pPr>
      <w:r w:rsidRPr="00A232C8">
        <w:rPr>
          <w:rFonts w:ascii="Tahoma" w:hAnsi="Tahoma" w:cs="Tahoma"/>
          <w:sz w:val="28"/>
          <w:szCs w:val="28"/>
        </w:rPr>
        <w:t xml:space="preserve">decreto liquidazione n. 19197/2016 CTU Dr. Palmisano (Cisternino R. / Regione Puglia - </w:t>
      </w:r>
      <w:proofErr w:type="spellStart"/>
      <w:r w:rsidRPr="00A232C8">
        <w:rPr>
          <w:rFonts w:ascii="Tahoma" w:hAnsi="Tahoma" w:cs="Tahoma"/>
          <w:sz w:val="28"/>
          <w:szCs w:val="28"/>
        </w:rPr>
        <w:t>cont</w:t>
      </w:r>
      <w:proofErr w:type="spellEnd"/>
      <w:r w:rsidRPr="00A232C8">
        <w:rPr>
          <w:rFonts w:ascii="Tahoma" w:hAnsi="Tahoma" w:cs="Tahoma"/>
          <w:sz w:val="28"/>
          <w:szCs w:val="28"/>
        </w:rPr>
        <w:t xml:space="preserve">. 139/09/B/GA) per un totale di euro 1.107,76 a titolo di compensi, con riserva di rivalsa all’esito del relativo giudizio; </w:t>
      </w:r>
    </w:p>
    <w:p w:rsidR="000C3CC0" w:rsidRPr="00A232C8" w:rsidRDefault="000C3CC0" w:rsidP="000C3CC0">
      <w:pPr>
        <w:pStyle w:val="Paragrafoelenco"/>
        <w:numPr>
          <w:ilvl w:val="0"/>
          <w:numId w:val="19"/>
        </w:numPr>
        <w:tabs>
          <w:tab w:val="left" w:pos="709"/>
        </w:tabs>
        <w:ind w:left="1560" w:hanging="426"/>
        <w:jc w:val="both"/>
        <w:rPr>
          <w:rFonts w:ascii="Tahoma" w:hAnsi="Tahoma" w:cs="Tahoma"/>
          <w:sz w:val="28"/>
          <w:szCs w:val="28"/>
        </w:rPr>
      </w:pPr>
      <w:r w:rsidRPr="00A232C8">
        <w:rPr>
          <w:rFonts w:ascii="Tahoma" w:hAnsi="Tahoma" w:cs="Tahoma"/>
          <w:sz w:val="28"/>
          <w:szCs w:val="28"/>
        </w:rPr>
        <w:t xml:space="preserve">decreto liquidazione n. 41474/2015 CTU dr. </w:t>
      </w:r>
      <w:proofErr w:type="spellStart"/>
      <w:r w:rsidRPr="00A232C8">
        <w:rPr>
          <w:rFonts w:ascii="Tahoma" w:hAnsi="Tahoma" w:cs="Tahoma"/>
          <w:sz w:val="28"/>
          <w:szCs w:val="28"/>
        </w:rPr>
        <w:t>Mazzoccoli</w:t>
      </w:r>
      <w:proofErr w:type="spellEnd"/>
      <w:r w:rsidRPr="00A232C8">
        <w:rPr>
          <w:rFonts w:ascii="Tahoma" w:hAnsi="Tahoma" w:cs="Tahoma"/>
          <w:sz w:val="28"/>
          <w:szCs w:val="28"/>
        </w:rPr>
        <w:t xml:space="preserve"> (Borrelli R. / Regione Puglia - </w:t>
      </w:r>
      <w:proofErr w:type="spellStart"/>
      <w:r w:rsidRPr="00A232C8">
        <w:rPr>
          <w:rFonts w:ascii="Tahoma" w:hAnsi="Tahoma" w:cs="Tahoma"/>
          <w:sz w:val="28"/>
          <w:szCs w:val="28"/>
        </w:rPr>
        <w:t>cont</w:t>
      </w:r>
      <w:proofErr w:type="spellEnd"/>
      <w:r w:rsidRPr="00A232C8">
        <w:rPr>
          <w:rFonts w:ascii="Tahoma" w:hAnsi="Tahoma" w:cs="Tahoma"/>
          <w:sz w:val="28"/>
          <w:szCs w:val="28"/>
        </w:rPr>
        <w:t>. 1433/10/FO) per un totale di euro 456,77 a titolo di compensi, con riserva di rivalsa all’esito del relativo giudizio.</w:t>
      </w:r>
    </w:p>
    <w:p w:rsidR="000C3CC0" w:rsidRPr="00B10E27" w:rsidRDefault="000C3CC0" w:rsidP="000C3CC0">
      <w:pPr>
        <w:tabs>
          <w:tab w:val="left" w:pos="1276"/>
        </w:tabs>
        <w:ind w:left="709" w:hanging="283"/>
        <w:jc w:val="both"/>
        <w:rPr>
          <w:rFonts w:ascii="Tahoma" w:hAnsi="Tahoma" w:cs="Tahoma"/>
          <w:sz w:val="28"/>
          <w:szCs w:val="28"/>
        </w:rPr>
      </w:pPr>
      <w:r>
        <w:rPr>
          <w:rFonts w:ascii="Tahoma" w:hAnsi="Tahoma" w:cs="Tahoma"/>
          <w:sz w:val="28"/>
          <w:szCs w:val="28"/>
        </w:rPr>
        <w:t xml:space="preserve">   </w:t>
      </w:r>
      <w:r w:rsidRPr="00B10E27">
        <w:rPr>
          <w:rFonts w:ascii="Tahoma" w:hAnsi="Tahoma" w:cs="Tahoma"/>
          <w:sz w:val="28"/>
          <w:szCs w:val="28"/>
        </w:rPr>
        <w:t xml:space="preserve">Al finanziamento della spesa derivante dal debito fuori bilancio di cui alla presente lettera </w:t>
      </w:r>
      <w:r>
        <w:rPr>
          <w:rFonts w:ascii="Tahoma" w:hAnsi="Tahoma" w:cs="Tahoma"/>
          <w:sz w:val="28"/>
          <w:szCs w:val="28"/>
        </w:rPr>
        <w:t>u</w:t>
      </w:r>
      <w:r w:rsidRPr="00B10E27">
        <w:rPr>
          <w:rFonts w:ascii="Tahoma" w:hAnsi="Tahoma" w:cs="Tahoma"/>
          <w:sz w:val="28"/>
          <w:szCs w:val="28"/>
        </w:rPr>
        <w:t>) si provvede, con la seguente imputazione:</w:t>
      </w:r>
    </w:p>
    <w:p w:rsidR="000C3CC0" w:rsidRPr="00EB1DD0" w:rsidRDefault="000C3CC0" w:rsidP="000C3CC0">
      <w:pPr>
        <w:pStyle w:val="Paragrafoelenco"/>
        <w:numPr>
          <w:ilvl w:val="0"/>
          <w:numId w:val="20"/>
        </w:numPr>
        <w:tabs>
          <w:tab w:val="left" w:pos="851"/>
        </w:tabs>
        <w:ind w:left="1560" w:hanging="426"/>
        <w:jc w:val="both"/>
        <w:rPr>
          <w:rFonts w:ascii="Tahoma" w:hAnsi="Tahoma" w:cs="Tahoma"/>
          <w:sz w:val="28"/>
          <w:szCs w:val="28"/>
        </w:rPr>
      </w:pPr>
      <w:r w:rsidRPr="00EB1DD0">
        <w:rPr>
          <w:rFonts w:ascii="Tahoma" w:hAnsi="Tahoma" w:cs="Tahoma"/>
          <w:sz w:val="28"/>
          <w:szCs w:val="28"/>
        </w:rPr>
        <w:t xml:space="preserve">euro 1.830,34 a titolo di sorte capitale alla missione 9, programma 4, titolo 1, capitolo 131091 “Spese per la gestione degli impianti irrigui regionali, compresi oneri per transazioni giudiziali e sentenze </w:t>
      </w:r>
      <w:proofErr w:type="spellStart"/>
      <w:r w:rsidRPr="00EB1DD0">
        <w:rPr>
          <w:rFonts w:ascii="Tahoma" w:hAnsi="Tahoma" w:cs="Tahoma"/>
          <w:sz w:val="28"/>
          <w:szCs w:val="28"/>
        </w:rPr>
        <w:t>l.r</w:t>
      </w:r>
      <w:proofErr w:type="spellEnd"/>
      <w:r w:rsidRPr="00EB1DD0">
        <w:rPr>
          <w:rFonts w:ascii="Tahoma" w:hAnsi="Tahoma" w:cs="Tahoma"/>
          <w:sz w:val="28"/>
          <w:szCs w:val="28"/>
        </w:rPr>
        <w:t>. 15/94 – oneri da contenzioso”;</w:t>
      </w:r>
    </w:p>
    <w:p w:rsidR="000C3CC0" w:rsidRPr="00EB1DD0" w:rsidRDefault="000C3CC0" w:rsidP="000C3CC0">
      <w:pPr>
        <w:pStyle w:val="Paragrafoelenco"/>
        <w:numPr>
          <w:ilvl w:val="0"/>
          <w:numId w:val="20"/>
        </w:numPr>
        <w:ind w:left="1560" w:hanging="426"/>
        <w:jc w:val="both"/>
        <w:rPr>
          <w:rFonts w:ascii="Tahoma" w:hAnsi="Tahoma" w:cs="Tahoma"/>
          <w:sz w:val="28"/>
          <w:szCs w:val="28"/>
        </w:rPr>
      </w:pPr>
      <w:r w:rsidRPr="00EB1DD0">
        <w:rPr>
          <w:rFonts w:ascii="Tahoma" w:hAnsi="Tahoma" w:cs="Tahoma"/>
          <w:sz w:val="28"/>
          <w:szCs w:val="28"/>
        </w:rPr>
        <w:t>euro 271,00 a titolo di interessi missione 1, programma 11, titolo 1, capitolo 1315 “Oneri per ritardati pagamenti. Quota interessi”;</w:t>
      </w:r>
    </w:p>
    <w:p w:rsidR="000C3CC0" w:rsidRPr="00EB1DD0" w:rsidRDefault="000C3CC0" w:rsidP="000C3CC0">
      <w:pPr>
        <w:pStyle w:val="Paragrafoelenco"/>
        <w:numPr>
          <w:ilvl w:val="0"/>
          <w:numId w:val="20"/>
        </w:numPr>
        <w:tabs>
          <w:tab w:val="left" w:pos="851"/>
        </w:tabs>
        <w:ind w:left="1560" w:hanging="426"/>
        <w:jc w:val="both"/>
        <w:rPr>
          <w:rFonts w:ascii="Tahoma" w:hAnsi="Tahoma" w:cs="Tahoma"/>
          <w:sz w:val="28"/>
          <w:szCs w:val="28"/>
        </w:rPr>
      </w:pPr>
      <w:r w:rsidRPr="00EB1DD0">
        <w:rPr>
          <w:rFonts w:ascii="Tahoma" w:hAnsi="Tahoma" w:cs="Tahoma"/>
          <w:sz w:val="28"/>
          <w:szCs w:val="28"/>
        </w:rPr>
        <w:t>euro 184,82  a titolo di rivalutazione monetaria missione 1, programma 11, titolo 1, capitolo 1316 “Oneri per ritardati pagamenti. Quota rivalutazione monetaria”;</w:t>
      </w:r>
    </w:p>
    <w:p w:rsidR="000C3CC0" w:rsidRPr="00EB1DD0" w:rsidRDefault="000C3CC0" w:rsidP="000C3CC0">
      <w:pPr>
        <w:pStyle w:val="Paragrafoelenco"/>
        <w:numPr>
          <w:ilvl w:val="0"/>
          <w:numId w:val="20"/>
        </w:numPr>
        <w:ind w:left="1560" w:hanging="426"/>
        <w:jc w:val="both"/>
        <w:rPr>
          <w:rFonts w:ascii="Tahoma" w:hAnsi="Tahoma" w:cs="Tahoma"/>
          <w:sz w:val="28"/>
          <w:szCs w:val="28"/>
        </w:rPr>
      </w:pPr>
      <w:r w:rsidRPr="00EB1DD0">
        <w:rPr>
          <w:rFonts w:ascii="Tahoma" w:hAnsi="Tahoma" w:cs="Tahoma"/>
          <w:sz w:val="28"/>
          <w:szCs w:val="28"/>
        </w:rPr>
        <w:lastRenderedPageBreak/>
        <w:t xml:space="preserve">euro 13.536,35 a titolo di spese procedimentali e legali missione 1, programma 11, titolo 1, capitolo 1317 “Oneri per ritardati pagamenti. Spese procedimentali e legali”. </w:t>
      </w:r>
    </w:p>
    <w:p w:rsidR="000C3CC0" w:rsidRPr="00B10E27" w:rsidRDefault="000C3CC0" w:rsidP="000C3CC0">
      <w:pPr>
        <w:pStyle w:val="Paragrafoelenco"/>
        <w:numPr>
          <w:ilvl w:val="0"/>
          <w:numId w:val="21"/>
        </w:numPr>
        <w:spacing w:after="0"/>
        <w:ind w:left="709" w:hanging="283"/>
        <w:jc w:val="both"/>
        <w:rPr>
          <w:rFonts w:ascii="Tahoma" w:hAnsi="Tahoma" w:cs="Tahoma"/>
          <w:sz w:val="28"/>
          <w:szCs w:val="28"/>
        </w:rPr>
      </w:pPr>
      <w:r w:rsidRPr="00B10E27">
        <w:rPr>
          <w:rFonts w:ascii="Tahoma" w:hAnsi="Tahoma" w:cs="Tahoma"/>
          <w:sz w:val="28"/>
          <w:szCs w:val="28"/>
        </w:rPr>
        <w:t>I debiti relativi al pagamento di competenze professionali ed altre somme dovute ad altro titolo,</w:t>
      </w:r>
      <w:r>
        <w:rPr>
          <w:rFonts w:ascii="Tahoma" w:hAnsi="Tahoma" w:cs="Tahoma"/>
          <w:sz w:val="28"/>
          <w:szCs w:val="28"/>
        </w:rPr>
        <w:t xml:space="preserve"> </w:t>
      </w:r>
      <w:r w:rsidRPr="00B10E27">
        <w:rPr>
          <w:rFonts w:ascii="Tahoma" w:hAnsi="Tahoma" w:cs="Tahoma"/>
          <w:sz w:val="28"/>
          <w:szCs w:val="28"/>
        </w:rPr>
        <w:t xml:space="preserve">in ottemperanza a sentenza esecutiva del Tribunale di Bari n. 6963/2014, </w:t>
      </w:r>
      <w:proofErr w:type="spellStart"/>
      <w:r w:rsidRPr="00B10E27">
        <w:rPr>
          <w:rFonts w:ascii="Tahoma" w:hAnsi="Tahoma" w:cs="Tahoma"/>
          <w:sz w:val="28"/>
          <w:szCs w:val="28"/>
        </w:rPr>
        <w:t>Saltalamacchia</w:t>
      </w:r>
      <w:proofErr w:type="spellEnd"/>
      <w:r w:rsidRPr="00B10E27">
        <w:rPr>
          <w:rFonts w:ascii="Tahoma" w:hAnsi="Tahoma" w:cs="Tahoma"/>
          <w:sz w:val="28"/>
          <w:szCs w:val="28"/>
        </w:rPr>
        <w:t xml:space="preserve"> Carmelo e </w:t>
      </w:r>
      <w:proofErr w:type="spellStart"/>
      <w:r w:rsidRPr="00B10E27">
        <w:rPr>
          <w:rFonts w:ascii="Tahoma" w:hAnsi="Tahoma" w:cs="Tahoma"/>
          <w:sz w:val="28"/>
          <w:szCs w:val="28"/>
        </w:rPr>
        <w:t>Pollicoro</w:t>
      </w:r>
      <w:proofErr w:type="spellEnd"/>
      <w:r w:rsidRPr="00B10E27">
        <w:rPr>
          <w:rFonts w:ascii="Tahoma" w:hAnsi="Tahoma" w:cs="Tahoma"/>
          <w:sz w:val="28"/>
          <w:szCs w:val="28"/>
        </w:rPr>
        <w:t xml:space="preserve"> Stefania c/ Regione Puglia, per complessivi euro 1.393,59. Al finanziamento della spesa derivante dal debito fuori bilanci</w:t>
      </w:r>
      <w:r>
        <w:rPr>
          <w:rFonts w:ascii="Tahoma" w:hAnsi="Tahoma" w:cs="Tahoma"/>
          <w:sz w:val="28"/>
          <w:szCs w:val="28"/>
        </w:rPr>
        <w:t>o di cui alla presente lettera v</w:t>
      </w:r>
      <w:r w:rsidRPr="00B10E27">
        <w:rPr>
          <w:rFonts w:ascii="Tahoma" w:hAnsi="Tahoma" w:cs="Tahoma"/>
          <w:sz w:val="28"/>
          <w:szCs w:val="28"/>
        </w:rPr>
        <w:t>) si provvede, mediante imputazione a:</w:t>
      </w:r>
    </w:p>
    <w:p w:rsidR="000C3CC0" w:rsidRPr="009D7B34" w:rsidRDefault="000C3CC0" w:rsidP="000C3CC0">
      <w:pPr>
        <w:pStyle w:val="Paragrafoelenco"/>
        <w:numPr>
          <w:ilvl w:val="0"/>
          <w:numId w:val="22"/>
        </w:numPr>
        <w:tabs>
          <w:tab w:val="left" w:pos="567"/>
        </w:tabs>
        <w:ind w:left="1560" w:hanging="567"/>
        <w:jc w:val="both"/>
        <w:rPr>
          <w:rFonts w:ascii="Tahoma" w:hAnsi="Tahoma" w:cs="Tahoma"/>
          <w:sz w:val="28"/>
          <w:szCs w:val="28"/>
        </w:rPr>
      </w:pPr>
      <w:r w:rsidRPr="009D7B34">
        <w:rPr>
          <w:rFonts w:ascii="Tahoma" w:hAnsi="Tahoma" w:cs="Tahoma"/>
          <w:sz w:val="28"/>
          <w:szCs w:val="28"/>
        </w:rPr>
        <w:t>missione 1, programma 3, titolo 1, capitolo 3440 ”Spese condominiali di riscaldamento, pulizia, acqua, luce per i locali in proprietà e in locazione adibiti a uffici regionali. Pulizie” per euro 735,80;</w:t>
      </w:r>
    </w:p>
    <w:p w:rsidR="000C3CC0" w:rsidRPr="009D7B34" w:rsidRDefault="000C3CC0" w:rsidP="000C3CC0">
      <w:pPr>
        <w:pStyle w:val="Paragrafoelenco"/>
        <w:numPr>
          <w:ilvl w:val="0"/>
          <w:numId w:val="22"/>
        </w:numPr>
        <w:tabs>
          <w:tab w:val="left" w:pos="567"/>
        </w:tabs>
        <w:ind w:left="1560" w:hanging="567"/>
        <w:jc w:val="both"/>
        <w:rPr>
          <w:rFonts w:ascii="Tahoma" w:hAnsi="Tahoma" w:cs="Tahoma"/>
          <w:sz w:val="28"/>
          <w:szCs w:val="28"/>
        </w:rPr>
      </w:pPr>
      <w:r w:rsidRPr="009D7B34">
        <w:rPr>
          <w:rFonts w:ascii="Tahoma" w:hAnsi="Tahoma" w:cs="Tahoma"/>
          <w:sz w:val="28"/>
          <w:szCs w:val="28"/>
        </w:rPr>
        <w:t xml:space="preserve">missione 1, programma 11, titolo 1, capitolo 1317 “Oneri per ritardati pagamenti spese procedimentali e legali” per euro 657,79. </w:t>
      </w:r>
    </w:p>
    <w:p w:rsidR="000C3CC0" w:rsidRPr="0041213D" w:rsidRDefault="000C3CC0" w:rsidP="000C3CC0">
      <w:pPr>
        <w:pStyle w:val="Paragrafoelenco"/>
        <w:numPr>
          <w:ilvl w:val="0"/>
          <w:numId w:val="23"/>
        </w:numPr>
        <w:tabs>
          <w:tab w:val="left" w:pos="1134"/>
        </w:tabs>
        <w:jc w:val="both"/>
        <w:rPr>
          <w:rFonts w:ascii="Tahoma" w:hAnsi="Tahoma" w:cs="Tahoma"/>
          <w:sz w:val="28"/>
          <w:szCs w:val="28"/>
        </w:rPr>
      </w:pPr>
      <w:r w:rsidRPr="0041213D">
        <w:rPr>
          <w:rFonts w:ascii="Tahoma" w:hAnsi="Tahoma" w:cs="Tahoma"/>
          <w:sz w:val="28"/>
          <w:szCs w:val="28"/>
        </w:rPr>
        <w:t xml:space="preserve">Il debito fuori bilancio derivante dalla ordinanza del Tribunale Amministrativo Regionale per la Puglia di Lecce, seconda Sezione n. 00664/2015 Reg. </w:t>
      </w:r>
      <w:proofErr w:type="spellStart"/>
      <w:r w:rsidRPr="0041213D">
        <w:rPr>
          <w:rFonts w:ascii="Tahoma" w:hAnsi="Tahoma" w:cs="Tahoma"/>
          <w:sz w:val="28"/>
          <w:szCs w:val="28"/>
        </w:rPr>
        <w:t>Prov</w:t>
      </w:r>
      <w:proofErr w:type="spellEnd"/>
      <w:r w:rsidRPr="0041213D">
        <w:rPr>
          <w:rFonts w:ascii="Tahoma" w:hAnsi="Tahoma" w:cs="Tahoma"/>
          <w:sz w:val="28"/>
          <w:szCs w:val="28"/>
        </w:rPr>
        <w:t xml:space="preserve">. </w:t>
      </w:r>
      <w:proofErr w:type="spellStart"/>
      <w:r w:rsidRPr="0041213D">
        <w:rPr>
          <w:rFonts w:ascii="Tahoma" w:hAnsi="Tahoma" w:cs="Tahoma"/>
          <w:sz w:val="28"/>
          <w:szCs w:val="28"/>
        </w:rPr>
        <w:t>Cau</w:t>
      </w:r>
      <w:proofErr w:type="spellEnd"/>
      <w:r w:rsidRPr="0041213D">
        <w:rPr>
          <w:rFonts w:ascii="Tahoma" w:hAnsi="Tahoma" w:cs="Tahoma"/>
          <w:sz w:val="28"/>
          <w:szCs w:val="28"/>
        </w:rPr>
        <w:t xml:space="preserve">. N. 02597/2015 Reg. Ric. dell’importo di euro 1.797,46. La copertura del debito di cui alla presente lettera </w:t>
      </w:r>
      <w:r>
        <w:rPr>
          <w:rFonts w:ascii="Tahoma" w:hAnsi="Tahoma" w:cs="Tahoma"/>
          <w:sz w:val="28"/>
          <w:szCs w:val="28"/>
        </w:rPr>
        <w:t>w</w:t>
      </w:r>
      <w:r w:rsidRPr="0041213D">
        <w:rPr>
          <w:rFonts w:ascii="Tahoma" w:hAnsi="Tahoma" w:cs="Tahoma"/>
          <w:sz w:val="28"/>
          <w:szCs w:val="28"/>
        </w:rPr>
        <w:t xml:space="preserve">) con riferimento agli oneri per spese legali pari a euro 1.797,46 è assicurata dalla missione 1, programma 11, titolo 1, capitolo 1317 “Spese procedimentali e legali”. </w:t>
      </w:r>
    </w:p>
    <w:p w:rsidR="000C3CC0" w:rsidRDefault="000C3CC0" w:rsidP="000C3CC0">
      <w:pPr>
        <w:tabs>
          <w:tab w:val="left" w:pos="993"/>
        </w:tabs>
        <w:ind w:left="709" w:hanging="283"/>
        <w:jc w:val="center"/>
        <w:rPr>
          <w:rFonts w:ascii="Tahoma" w:hAnsi="Tahoma" w:cs="Tahoma"/>
          <w:sz w:val="28"/>
          <w:szCs w:val="28"/>
        </w:rPr>
      </w:pPr>
    </w:p>
    <w:bookmarkEnd w:id="0"/>
    <w:sectPr w:rsidR="000C3CC0" w:rsidSect="00C41B20">
      <w:pgSz w:w="11906" w:h="16838"/>
      <w:pgMar w:top="4253"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88A"/>
    <w:multiLevelType w:val="hybridMultilevel"/>
    <w:tmpl w:val="BACCBE1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BC254A0"/>
    <w:multiLevelType w:val="hybridMultilevel"/>
    <w:tmpl w:val="A1E421F6"/>
    <w:lvl w:ilvl="0" w:tplc="E82C9538">
      <w:start w:val="25"/>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611F2A"/>
    <w:multiLevelType w:val="hybridMultilevel"/>
    <w:tmpl w:val="9CECA3BC"/>
    <w:lvl w:ilvl="0" w:tplc="A2982B58">
      <w:start w:val="22"/>
      <w:numFmt w:val="lowerLetter"/>
      <w:lvlText w:val="%1)"/>
      <w:lvlJc w:val="left"/>
      <w:pPr>
        <w:ind w:left="20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B508C5"/>
    <w:multiLevelType w:val="hybridMultilevel"/>
    <w:tmpl w:val="60EA58A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9608E0"/>
    <w:multiLevelType w:val="hybridMultilevel"/>
    <w:tmpl w:val="F432E526"/>
    <w:lvl w:ilvl="0" w:tplc="9B62ABF2">
      <w:start w:val="1"/>
      <w:numFmt w:val="decimal"/>
      <w:lvlText w:val="%1."/>
      <w:lvlJc w:val="left"/>
      <w:pPr>
        <w:ind w:left="2203" w:hanging="360"/>
      </w:pPr>
      <w:rPr>
        <w:color w:val="auto"/>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5">
    <w:nsid w:val="18BA40C6"/>
    <w:multiLevelType w:val="hybridMultilevel"/>
    <w:tmpl w:val="610A1640"/>
    <w:lvl w:ilvl="0" w:tplc="BDE0DA38">
      <w:start w:val="9"/>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6963F3"/>
    <w:multiLevelType w:val="hybridMultilevel"/>
    <w:tmpl w:val="50BE220A"/>
    <w:lvl w:ilvl="0" w:tplc="0410000F">
      <w:start w:val="1"/>
      <w:numFmt w:val="decimal"/>
      <w:lvlText w:val="%1."/>
      <w:lvlJc w:val="left"/>
      <w:pPr>
        <w:ind w:left="1440" w:hanging="360"/>
      </w:pPr>
      <w:rPr>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1A9E4C94"/>
    <w:multiLevelType w:val="hybridMultilevel"/>
    <w:tmpl w:val="3CB0797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209113CE"/>
    <w:multiLevelType w:val="hybridMultilevel"/>
    <w:tmpl w:val="0BA28868"/>
    <w:lvl w:ilvl="0" w:tplc="DEB08D5A">
      <w:start w:val="18"/>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4167EC"/>
    <w:multiLevelType w:val="hybridMultilevel"/>
    <w:tmpl w:val="159EB8AA"/>
    <w:lvl w:ilvl="0" w:tplc="04100011">
      <w:start w:val="1"/>
      <w:numFmt w:val="decimal"/>
      <w:lvlText w:val="%1)"/>
      <w:lvlJc w:val="left"/>
      <w:pPr>
        <w:ind w:left="1440" w:hanging="360"/>
      </w:pPr>
    </w:lvl>
    <w:lvl w:ilvl="1" w:tplc="0410000F">
      <w:start w:val="1"/>
      <w:numFmt w:val="decimal"/>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D7D4E98"/>
    <w:multiLevelType w:val="hybridMultilevel"/>
    <w:tmpl w:val="24ECE6C4"/>
    <w:lvl w:ilvl="0" w:tplc="EFA07300">
      <w:start w:val="26"/>
      <w:numFmt w:val="lowerLetter"/>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326367"/>
    <w:multiLevelType w:val="hybridMultilevel"/>
    <w:tmpl w:val="75EAF4CC"/>
    <w:lvl w:ilvl="0" w:tplc="E1B2E87C">
      <w:start w:val="21"/>
      <w:numFmt w:val="lowerLetter"/>
      <w:lvlText w:val="%1)"/>
      <w:lvlJc w:val="left"/>
      <w:pPr>
        <w:ind w:left="185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13385A"/>
    <w:multiLevelType w:val="hybridMultilevel"/>
    <w:tmpl w:val="9DD20834"/>
    <w:lvl w:ilvl="0" w:tplc="989ADCD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32AC2103"/>
    <w:multiLevelType w:val="hybridMultilevel"/>
    <w:tmpl w:val="85188282"/>
    <w:lvl w:ilvl="0" w:tplc="3746E890">
      <w:start w:val="1"/>
      <w:numFmt w:val="lowerLetter"/>
      <w:lvlText w:val="%1)"/>
      <w:lvlJc w:val="left"/>
      <w:pPr>
        <w:ind w:left="720" w:hanging="360"/>
      </w:pPr>
      <w:rPr>
        <w:rFonts w:ascii="Tahoma" w:hAnsi="Tahoma" w:cs="Tahoma" w:hint="default"/>
        <w:color w:val="auto"/>
        <w:sz w:val="28"/>
        <w:szCs w:val="28"/>
      </w:rPr>
    </w:lvl>
    <w:lvl w:ilvl="1" w:tplc="1A9AD4CA">
      <w:start w:val="1"/>
      <w:numFmt w:val="decimal"/>
      <w:lvlText w:val="%2)"/>
      <w:lvlJc w:val="left"/>
      <w:pPr>
        <w:ind w:left="1480" w:hanging="4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43278BA"/>
    <w:multiLevelType w:val="hybridMultilevel"/>
    <w:tmpl w:val="B1382D22"/>
    <w:lvl w:ilvl="0" w:tplc="0410000F">
      <w:start w:val="1"/>
      <w:numFmt w:val="decimal"/>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5">
    <w:nsid w:val="4C0F322B"/>
    <w:multiLevelType w:val="hybridMultilevel"/>
    <w:tmpl w:val="B0042BB0"/>
    <w:lvl w:ilvl="0" w:tplc="04100019">
      <w:start w:val="1"/>
      <w:numFmt w:val="lowerLetter"/>
      <w:lvlText w:val="%1."/>
      <w:lvlJc w:val="left"/>
      <w:pPr>
        <w:ind w:left="2062"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nsid w:val="631857FB"/>
    <w:multiLevelType w:val="hybridMultilevel"/>
    <w:tmpl w:val="EB50237C"/>
    <w:lvl w:ilvl="0" w:tplc="A4BA0DE0">
      <w:start w:val="12"/>
      <w:numFmt w:val="lowerLetter"/>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9F0D59"/>
    <w:multiLevelType w:val="hybridMultilevel"/>
    <w:tmpl w:val="8438F7AC"/>
    <w:lvl w:ilvl="0" w:tplc="58900D12">
      <w:start w:val="27"/>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73F24C8"/>
    <w:multiLevelType w:val="hybridMultilevel"/>
    <w:tmpl w:val="84FC60D8"/>
    <w:lvl w:ilvl="0" w:tplc="146CBFF6">
      <w:start w:val="16"/>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BF86086"/>
    <w:multiLevelType w:val="hybridMultilevel"/>
    <w:tmpl w:val="66A0689E"/>
    <w:lvl w:ilvl="0" w:tplc="B54CB6F2">
      <w:start w:val="23"/>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41D602B"/>
    <w:multiLevelType w:val="hybridMultilevel"/>
    <w:tmpl w:val="2856BD82"/>
    <w:lvl w:ilvl="0" w:tplc="04100019">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1">
    <w:nsid w:val="76D63EBC"/>
    <w:multiLevelType w:val="hybridMultilevel"/>
    <w:tmpl w:val="FE08142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79E51255"/>
    <w:multiLevelType w:val="hybridMultilevel"/>
    <w:tmpl w:val="EB76D4E2"/>
    <w:lvl w:ilvl="0" w:tplc="0410000F">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3"/>
  </w:num>
  <w:num w:numId="2">
    <w:abstractNumId w:val="0"/>
  </w:num>
  <w:num w:numId="3">
    <w:abstractNumId w:val="3"/>
  </w:num>
  <w:num w:numId="4">
    <w:abstractNumId w:val="16"/>
  </w:num>
  <w:num w:numId="5">
    <w:abstractNumId w:val="9"/>
  </w:num>
  <w:num w:numId="6">
    <w:abstractNumId w:val="22"/>
  </w:num>
  <w:num w:numId="7">
    <w:abstractNumId w:val="20"/>
  </w:num>
  <w:num w:numId="8">
    <w:abstractNumId w:val="6"/>
  </w:num>
  <w:num w:numId="9">
    <w:abstractNumId w:val="5"/>
  </w:num>
  <w:num w:numId="10">
    <w:abstractNumId w:val="8"/>
  </w:num>
  <w:num w:numId="11">
    <w:abstractNumId w:val="1"/>
  </w:num>
  <w:num w:numId="12">
    <w:abstractNumId w:val="10"/>
  </w:num>
  <w:num w:numId="13">
    <w:abstractNumId w:val="17"/>
  </w:num>
  <w:num w:numId="14">
    <w:abstractNumId w:val="7"/>
  </w:num>
  <w:num w:numId="15">
    <w:abstractNumId w:val="21"/>
  </w:num>
  <w:num w:numId="16">
    <w:abstractNumId w:val="18"/>
  </w:num>
  <w:num w:numId="17">
    <w:abstractNumId w:val="4"/>
  </w:num>
  <w:num w:numId="18">
    <w:abstractNumId w:val="11"/>
  </w:num>
  <w:num w:numId="19">
    <w:abstractNumId w:val="14"/>
  </w:num>
  <w:num w:numId="20">
    <w:abstractNumId w:val="15"/>
  </w:num>
  <w:num w:numId="21">
    <w:abstractNumId w:val="2"/>
  </w:num>
  <w:num w:numId="22">
    <w:abstractNumId w:val="12"/>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CB"/>
    <w:rsid w:val="00002A92"/>
    <w:rsid w:val="000164A1"/>
    <w:rsid w:val="00043B32"/>
    <w:rsid w:val="00054CC4"/>
    <w:rsid w:val="00055D00"/>
    <w:rsid w:val="00073113"/>
    <w:rsid w:val="0008068E"/>
    <w:rsid w:val="000872DB"/>
    <w:rsid w:val="00087391"/>
    <w:rsid w:val="00096073"/>
    <w:rsid w:val="000A5FDC"/>
    <w:rsid w:val="000B2929"/>
    <w:rsid w:val="000C3CC0"/>
    <w:rsid w:val="000D07F5"/>
    <w:rsid w:val="000D4401"/>
    <w:rsid w:val="000D685E"/>
    <w:rsid w:val="000F586F"/>
    <w:rsid w:val="000F68C5"/>
    <w:rsid w:val="001124F9"/>
    <w:rsid w:val="001165DC"/>
    <w:rsid w:val="00132ED3"/>
    <w:rsid w:val="0014073F"/>
    <w:rsid w:val="001503EE"/>
    <w:rsid w:val="00177D7C"/>
    <w:rsid w:val="00186D76"/>
    <w:rsid w:val="001A0B7F"/>
    <w:rsid w:val="001B1EF3"/>
    <w:rsid w:val="001C1CF0"/>
    <w:rsid w:val="001D2E17"/>
    <w:rsid w:val="001E3187"/>
    <w:rsid w:val="001E4525"/>
    <w:rsid w:val="001F136C"/>
    <w:rsid w:val="001F3A5E"/>
    <w:rsid w:val="001F640B"/>
    <w:rsid w:val="00226A0A"/>
    <w:rsid w:val="002273DF"/>
    <w:rsid w:val="0023298B"/>
    <w:rsid w:val="0023302F"/>
    <w:rsid w:val="00234091"/>
    <w:rsid w:val="00242937"/>
    <w:rsid w:val="002470EB"/>
    <w:rsid w:val="00252B6B"/>
    <w:rsid w:val="00255E16"/>
    <w:rsid w:val="00266B4C"/>
    <w:rsid w:val="0027024A"/>
    <w:rsid w:val="00283BC8"/>
    <w:rsid w:val="00287AF6"/>
    <w:rsid w:val="00296FE1"/>
    <w:rsid w:val="002A4231"/>
    <w:rsid w:val="002A5927"/>
    <w:rsid w:val="002B0D46"/>
    <w:rsid w:val="002F7CB0"/>
    <w:rsid w:val="0030389A"/>
    <w:rsid w:val="00307AC4"/>
    <w:rsid w:val="00307E09"/>
    <w:rsid w:val="003146C5"/>
    <w:rsid w:val="003272D9"/>
    <w:rsid w:val="00331408"/>
    <w:rsid w:val="0034404C"/>
    <w:rsid w:val="003450D3"/>
    <w:rsid w:val="003475C9"/>
    <w:rsid w:val="0036301F"/>
    <w:rsid w:val="0036701A"/>
    <w:rsid w:val="00367095"/>
    <w:rsid w:val="00383461"/>
    <w:rsid w:val="00387EEA"/>
    <w:rsid w:val="00392EC1"/>
    <w:rsid w:val="003E39A8"/>
    <w:rsid w:val="003E4EA4"/>
    <w:rsid w:val="0040002A"/>
    <w:rsid w:val="0041213D"/>
    <w:rsid w:val="00432EC4"/>
    <w:rsid w:val="004369E0"/>
    <w:rsid w:val="00442F30"/>
    <w:rsid w:val="00445964"/>
    <w:rsid w:val="004553C6"/>
    <w:rsid w:val="00481F05"/>
    <w:rsid w:val="0048769F"/>
    <w:rsid w:val="00490638"/>
    <w:rsid w:val="0049646C"/>
    <w:rsid w:val="004A520A"/>
    <w:rsid w:val="004B125A"/>
    <w:rsid w:val="004B4CE7"/>
    <w:rsid w:val="004C0141"/>
    <w:rsid w:val="004C4398"/>
    <w:rsid w:val="004C4B75"/>
    <w:rsid w:val="004D5BEC"/>
    <w:rsid w:val="004D7292"/>
    <w:rsid w:val="004E5AF6"/>
    <w:rsid w:val="004F216D"/>
    <w:rsid w:val="004F6E5A"/>
    <w:rsid w:val="00500906"/>
    <w:rsid w:val="00502BC5"/>
    <w:rsid w:val="00503D64"/>
    <w:rsid w:val="00533E8A"/>
    <w:rsid w:val="00543F55"/>
    <w:rsid w:val="00544FEC"/>
    <w:rsid w:val="00547318"/>
    <w:rsid w:val="0056138D"/>
    <w:rsid w:val="00562B07"/>
    <w:rsid w:val="0056616C"/>
    <w:rsid w:val="00586302"/>
    <w:rsid w:val="005A07B3"/>
    <w:rsid w:val="005B4120"/>
    <w:rsid w:val="005C5452"/>
    <w:rsid w:val="005D3FE3"/>
    <w:rsid w:val="005D510D"/>
    <w:rsid w:val="005D7D77"/>
    <w:rsid w:val="005E26A3"/>
    <w:rsid w:val="005E5EC3"/>
    <w:rsid w:val="006029D7"/>
    <w:rsid w:val="00610D04"/>
    <w:rsid w:val="00614A5F"/>
    <w:rsid w:val="00614BCE"/>
    <w:rsid w:val="00615403"/>
    <w:rsid w:val="0063718A"/>
    <w:rsid w:val="00670820"/>
    <w:rsid w:val="006715E1"/>
    <w:rsid w:val="00675518"/>
    <w:rsid w:val="006820A0"/>
    <w:rsid w:val="00682101"/>
    <w:rsid w:val="006B08DF"/>
    <w:rsid w:val="006C034A"/>
    <w:rsid w:val="006C46ED"/>
    <w:rsid w:val="006D114C"/>
    <w:rsid w:val="006D4FB8"/>
    <w:rsid w:val="006D511D"/>
    <w:rsid w:val="006E24EF"/>
    <w:rsid w:val="006E252C"/>
    <w:rsid w:val="00714235"/>
    <w:rsid w:val="00723FF4"/>
    <w:rsid w:val="00737725"/>
    <w:rsid w:val="00747BA4"/>
    <w:rsid w:val="0075493D"/>
    <w:rsid w:val="007666A4"/>
    <w:rsid w:val="00775672"/>
    <w:rsid w:val="00790782"/>
    <w:rsid w:val="0079576E"/>
    <w:rsid w:val="007A30F3"/>
    <w:rsid w:val="007B746E"/>
    <w:rsid w:val="007D48A5"/>
    <w:rsid w:val="007D49C4"/>
    <w:rsid w:val="007D6DDE"/>
    <w:rsid w:val="007E0EE9"/>
    <w:rsid w:val="007E1657"/>
    <w:rsid w:val="007F3FD6"/>
    <w:rsid w:val="007F7C55"/>
    <w:rsid w:val="00831A0C"/>
    <w:rsid w:val="00860063"/>
    <w:rsid w:val="00874101"/>
    <w:rsid w:val="00874E75"/>
    <w:rsid w:val="008C4EF8"/>
    <w:rsid w:val="008C6F18"/>
    <w:rsid w:val="008D789A"/>
    <w:rsid w:val="008E530B"/>
    <w:rsid w:val="008F211D"/>
    <w:rsid w:val="009059A6"/>
    <w:rsid w:val="00910399"/>
    <w:rsid w:val="00930D05"/>
    <w:rsid w:val="00933971"/>
    <w:rsid w:val="00935E09"/>
    <w:rsid w:val="00936863"/>
    <w:rsid w:val="00936B01"/>
    <w:rsid w:val="00943979"/>
    <w:rsid w:val="0094571A"/>
    <w:rsid w:val="0095606F"/>
    <w:rsid w:val="00960FFE"/>
    <w:rsid w:val="009640B5"/>
    <w:rsid w:val="0097318E"/>
    <w:rsid w:val="0097679B"/>
    <w:rsid w:val="00980E38"/>
    <w:rsid w:val="00991497"/>
    <w:rsid w:val="00993652"/>
    <w:rsid w:val="009C45F8"/>
    <w:rsid w:val="009E7EE8"/>
    <w:rsid w:val="009F074A"/>
    <w:rsid w:val="009F4580"/>
    <w:rsid w:val="00A00C98"/>
    <w:rsid w:val="00A01573"/>
    <w:rsid w:val="00A40D95"/>
    <w:rsid w:val="00A62BB0"/>
    <w:rsid w:val="00A646E2"/>
    <w:rsid w:val="00A91E15"/>
    <w:rsid w:val="00AB1402"/>
    <w:rsid w:val="00AB47F6"/>
    <w:rsid w:val="00AB5550"/>
    <w:rsid w:val="00AD2805"/>
    <w:rsid w:val="00AD67FD"/>
    <w:rsid w:val="00B10E27"/>
    <w:rsid w:val="00B20C75"/>
    <w:rsid w:val="00B30FF5"/>
    <w:rsid w:val="00B636AC"/>
    <w:rsid w:val="00B863EF"/>
    <w:rsid w:val="00BE5440"/>
    <w:rsid w:val="00C00B3D"/>
    <w:rsid w:val="00C036F5"/>
    <w:rsid w:val="00C11BCA"/>
    <w:rsid w:val="00C12015"/>
    <w:rsid w:val="00C12A9C"/>
    <w:rsid w:val="00C17629"/>
    <w:rsid w:val="00C32A29"/>
    <w:rsid w:val="00C41B20"/>
    <w:rsid w:val="00C43313"/>
    <w:rsid w:val="00C50C6A"/>
    <w:rsid w:val="00C523F5"/>
    <w:rsid w:val="00C6615C"/>
    <w:rsid w:val="00C758AD"/>
    <w:rsid w:val="00C77E8B"/>
    <w:rsid w:val="00C83098"/>
    <w:rsid w:val="00C860F1"/>
    <w:rsid w:val="00C95117"/>
    <w:rsid w:val="00CB2668"/>
    <w:rsid w:val="00CB2D22"/>
    <w:rsid w:val="00CB60CB"/>
    <w:rsid w:val="00CB7CC2"/>
    <w:rsid w:val="00CC1F14"/>
    <w:rsid w:val="00CC2615"/>
    <w:rsid w:val="00CC6BE2"/>
    <w:rsid w:val="00CD3016"/>
    <w:rsid w:val="00CD3238"/>
    <w:rsid w:val="00CE14E1"/>
    <w:rsid w:val="00CE4F05"/>
    <w:rsid w:val="00D010C5"/>
    <w:rsid w:val="00D03CC8"/>
    <w:rsid w:val="00D128F2"/>
    <w:rsid w:val="00D16248"/>
    <w:rsid w:val="00D7104F"/>
    <w:rsid w:val="00D8497A"/>
    <w:rsid w:val="00DA602C"/>
    <w:rsid w:val="00DD3A2F"/>
    <w:rsid w:val="00DE7EE1"/>
    <w:rsid w:val="00DF5BEF"/>
    <w:rsid w:val="00E02E45"/>
    <w:rsid w:val="00E03415"/>
    <w:rsid w:val="00E2101F"/>
    <w:rsid w:val="00E235FE"/>
    <w:rsid w:val="00E37749"/>
    <w:rsid w:val="00E61D05"/>
    <w:rsid w:val="00E731DA"/>
    <w:rsid w:val="00E73FA4"/>
    <w:rsid w:val="00E774FF"/>
    <w:rsid w:val="00ED5478"/>
    <w:rsid w:val="00EE0141"/>
    <w:rsid w:val="00EE094C"/>
    <w:rsid w:val="00EE32F4"/>
    <w:rsid w:val="00F014C8"/>
    <w:rsid w:val="00F1335C"/>
    <w:rsid w:val="00F91088"/>
    <w:rsid w:val="00FA1361"/>
    <w:rsid w:val="00FA472C"/>
    <w:rsid w:val="00FA7BC4"/>
    <w:rsid w:val="00FB05AF"/>
    <w:rsid w:val="00FD2CF5"/>
    <w:rsid w:val="00FD431A"/>
    <w:rsid w:val="00FD757B"/>
    <w:rsid w:val="00FE60E4"/>
    <w:rsid w:val="00FE7E75"/>
    <w:rsid w:val="00FF5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0CB"/>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semiHidden/>
    <w:unhideWhenUsed/>
    <w:qFormat/>
    <w:rsid w:val="00EE0141"/>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2101F"/>
    <w:pPr>
      <w:jc w:val="center"/>
    </w:pPr>
    <w:rPr>
      <w:b/>
      <w:bCs/>
      <w:sz w:val="36"/>
    </w:rPr>
  </w:style>
  <w:style w:type="character" w:customStyle="1" w:styleId="SottotitoloCarattere">
    <w:name w:val="Sottotitolo Carattere"/>
    <w:basedOn w:val="Carpredefinitoparagrafo"/>
    <w:link w:val="Sottotitolo"/>
    <w:rsid w:val="00E2101F"/>
    <w:rPr>
      <w:rFonts w:ascii="Times New Roman" w:eastAsia="Times New Roman" w:hAnsi="Times New Roman" w:cs="Times New Roman"/>
      <w:b/>
      <w:bCs/>
      <w:sz w:val="36"/>
      <w:szCs w:val="24"/>
      <w:lang w:eastAsia="it-IT"/>
    </w:rPr>
  </w:style>
  <w:style w:type="paragraph" w:styleId="NormaleWeb">
    <w:name w:val="Normal (Web)"/>
    <w:basedOn w:val="Normale"/>
    <w:uiPriority w:val="99"/>
    <w:semiHidden/>
    <w:unhideWhenUsed/>
    <w:rsid w:val="00E2101F"/>
    <w:pPr>
      <w:spacing w:before="100" w:beforeAutospacing="1" w:after="100" w:afterAutospacing="1"/>
    </w:pPr>
  </w:style>
  <w:style w:type="paragraph" w:styleId="Corpotesto">
    <w:name w:val="Body Text"/>
    <w:basedOn w:val="Normale"/>
    <w:link w:val="CorpotestoCarattere"/>
    <w:semiHidden/>
    <w:unhideWhenUsed/>
    <w:rsid w:val="004369E0"/>
    <w:pPr>
      <w:jc w:val="both"/>
    </w:pPr>
    <w:rPr>
      <w:b/>
      <w:bCs/>
      <w:sz w:val="28"/>
    </w:rPr>
  </w:style>
  <w:style w:type="character" w:customStyle="1" w:styleId="CorpotestoCarattere">
    <w:name w:val="Corpo testo Carattere"/>
    <w:basedOn w:val="Carpredefinitoparagrafo"/>
    <w:link w:val="Corpotesto"/>
    <w:semiHidden/>
    <w:rsid w:val="004369E0"/>
    <w:rPr>
      <w:rFonts w:ascii="Times New Roman" w:eastAsia="Times New Roman" w:hAnsi="Times New Roman" w:cs="Times New Roman"/>
      <w:b/>
      <w:bCs/>
      <w:sz w:val="28"/>
      <w:szCs w:val="24"/>
      <w:lang w:eastAsia="it-IT"/>
    </w:rPr>
  </w:style>
  <w:style w:type="paragraph" w:styleId="Testodelblocco">
    <w:name w:val="Block Text"/>
    <w:basedOn w:val="Normale"/>
    <w:uiPriority w:val="99"/>
    <w:unhideWhenUsed/>
    <w:rsid w:val="006E252C"/>
    <w:pPr>
      <w:pBdr>
        <w:top w:val="single" w:sz="2" w:space="10" w:color="4F81BD"/>
        <w:left w:val="single" w:sz="2" w:space="10" w:color="4F81BD"/>
        <w:bottom w:val="single" w:sz="2" w:space="10" w:color="4F81BD"/>
        <w:right w:val="single" w:sz="2" w:space="10" w:color="4F81BD"/>
      </w:pBdr>
      <w:spacing w:after="200" w:line="276" w:lineRule="auto"/>
      <w:ind w:left="1152" w:right="1152"/>
    </w:pPr>
    <w:rPr>
      <w:rFonts w:ascii="Calibri" w:hAnsi="Calibri"/>
      <w:i/>
      <w:iCs/>
      <w:color w:val="4F81BD"/>
      <w:sz w:val="22"/>
      <w:szCs w:val="22"/>
      <w:lang w:eastAsia="en-US"/>
    </w:rPr>
  </w:style>
  <w:style w:type="paragraph" w:styleId="Paragrafoelenco">
    <w:name w:val="List Paragraph"/>
    <w:basedOn w:val="Normale"/>
    <w:uiPriority w:val="34"/>
    <w:qFormat/>
    <w:rsid w:val="006E252C"/>
    <w:pPr>
      <w:spacing w:after="200" w:line="276" w:lineRule="auto"/>
      <w:ind w:left="720"/>
      <w:contextualSpacing/>
    </w:pPr>
    <w:rPr>
      <w:rFonts w:ascii="Calibri" w:eastAsia="Calibri" w:hAnsi="Calibri"/>
      <w:sz w:val="22"/>
      <w:szCs w:val="22"/>
      <w:lang w:eastAsia="en-US"/>
    </w:rPr>
  </w:style>
  <w:style w:type="paragraph" w:customStyle="1" w:styleId="a">
    <w:basedOn w:val="Normale"/>
    <w:next w:val="Corpotesto"/>
    <w:rsid w:val="0034404C"/>
    <w:pPr>
      <w:jc w:val="both"/>
    </w:pPr>
    <w:rPr>
      <w:b/>
      <w:bCs/>
      <w:sz w:val="28"/>
    </w:rPr>
  </w:style>
  <w:style w:type="character" w:customStyle="1" w:styleId="Titolo7Carattere">
    <w:name w:val="Titolo 7 Carattere"/>
    <w:basedOn w:val="Carpredefinitoparagrafo"/>
    <w:link w:val="Titolo7"/>
    <w:semiHidden/>
    <w:rsid w:val="00EE0141"/>
    <w:rPr>
      <w:rFonts w:ascii="Calibri" w:eastAsia="Times New Roman" w:hAnsi="Calibri" w:cs="Times New Roman"/>
      <w:sz w:val="24"/>
      <w:szCs w:val="24"/>
      <w:lang w:eastAsia="it-IT"/>
    </w:rPr>
  </w:style>
  <w:style w:type="character" w:customStyle="1" w:styleId="Corpodeltesto6">
    <w:name w:val="Corpo del testo (6)_"/>
    <w:basedOn w:val="Carpredefinitoparagrafo"/>
    <w:link w:val="Corpodeltesto60"/>
    <w:rsid w:val="00D8497A"/>
    <w:rPr>
      <w:rFonts w:ascii="Calibri" w:eastAsia="Calibri" w:hAnsi="Calibri" w:cs="Calibri"/>
      <w:b/>
      <w:bCs/>
      <w:sz w:val="21"/>
      <w:szCs w:val="21"/>
      <w:shd w:val="clear" w:color="auto" w:fill="FFFFFF"/>
    </w:rPr>
  </w:style>
  <w:style w:type="paragraph" w:customStyle="1" w:styleId="Corpodeltesto60">
    <w:name w:val="Corpo del testo (6)"/>
    <w:basedOn w:val="Normale"/>
    <w:link w:val="Corpodeltesto6"/>
    <w:rsid w:val="00D8497A"/>
    <w:pPr>
      <w:widowControl w:val="0"/>
      <w:shd w:val="clear" w:color="auto" w:fill="FFFFFF"/>
      <w:spacing w:line="288" w:lineRule="exact"/>
      <w:jc w:val="both"/>
    </w:pPr>
    <w:rPr>
      <w:rFonts w:ascii="Calibri" w:eastAsia="Calibri" w:hAnsi="Calibri" w:cs="Calibri"/>
      <w:b/>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0CB"/>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semiHidden/>
    <w:unhideWhenUsed/>
    <w:qFormat/>
    <w:rsid w:val="00EE0141"/>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2101F"/>
    <w:pPr>
      <w:jc w:val="center"/>
    </w:pPr>
    <w:rPr>
      <w:b/>
      <w:bCs/>
      <w:sz w:val="36"/>
    </w:rPr>
  </w:style>
  <w:style w:type="character" w:customStyle="1" w:styleId="SottotitoloCarattere">
    <w:name w:val="Sottotitolo Carattere"/>
    <w:basedOn w:val="Carpredefinitoparagrafo"/>
    <w:link w:val="Sottotitolo"/>
    <w:rsid w:val="00E2101F"/>
    <w:rPr>
      <w:rFonts w:ascii="Times New Roman" w:eastAsia="Times New Roman" w:hAnsi="Times New Roman" w:cs="Times New Roman"/>
      <w:b/>
      <w:bCs/>
      <w:sz w:val="36"/>
      <w:szCs w:val="24"/>
      <w:lang w:eastAsia="it-IT"/>
    </w:rPr>
  </w:style>
  <w:style w:type="paragraph" w:styleId="NormaleWeb">
    <w:name w:val="Normal (Web)"/>
    <w:basedOn w:val="Normale"/>
    <w:uiPriority w:val="99"/>
    <w:semiHidden/>
    <w:unhideWhenUsed/>
    <w:rsid w:val="00E2101F"/>
    <w:pPr>
      <w:spacing w:before="100" w:beforeAutospacing="1" w:after="100" w:afterAutospacing="1"/>
    </w:pPr>
  </w:style>
  <w:style w:type="paragraph" w:styleId="Corpotesto">
    <w:name w:val="Body Text"/>
    <w:basedOn w:val="Normale"/>
    <w:link w:val="CorpotestoCarattere"/>
    <w:semiHidden/>
    <w:unhideWhenUsed/>
    <w:rsid w:val="004369E0"/>
    <w:pPr>
      <w:jc w:val="both"/>
    </w:pPr>
    <w:rPr>
      <w:b/>
      <w:bCs/>
      <w:sz w:val="28"/>
    </w:rPr>
  </w:style>
  <w:style w:type="character" w:customStyle="1" w:styleId="CorpotestoCarattere">
    <w:name w:val="Corpo testo Carattere"/>
    <w:basedOn w:val="Carpredefinitoparagrafo"/>
    <w:link w:val="Corpotesto"/>
    <w:semiHidden/>
    <w:rsid w:val="004369E0"/>
    <w:rPr>
      <w:rFonts w:ascii="Times New Roman" w:eastAsia="Times New Roman" w:hAnsi="Times New Roman" w:cs="Times New Roman"/>
      <w:b/>
      <w:bCs/>
      <w:sz w:val="28"/>
      <w:szCs w:val="24"/>
      <w:lang w:eastAsia="it-IT"/>
    </w:rPr>
  </w:style>
  <w:style w:type="paragraph" w:styleId="Testodelblocco">
    <w:name w:val="Block Text"/>
    <w:basedOn w:val="Normale"/>
    <w:uiPriority w:val="99"/>
    <w:unhideWhenUsed/>
    <w:rsid w:val="006E252C"/>
    <w:pPr>
      <w:pBdr>
        <w:top w:val="single" w:sz="2" w:space="10" w:color="4F81BD"/>
        <w:left w:val="single" w:sz="2" w:space="10" w:color="4F81BD"/>
        <w:bottom w:val="single" w:sz="2" w:space="10" w:color="4F81BD"/>
        <w:right w:val="single" w:sz="2" w:space="10" w:color="4F81BD"/>
      </w:pBdr>
      <w:spacing w:after="200" w:line="276" w:lineRule="auto"/>
      <w:ind w:left="1152" w:right="1152"/>
    </w:pPr>
    <w:rPr>
      <w:rFonts w:ascii="Calibri" w:hAnsi="Calibri"/>
      <w:i/>
      <w:iCs/>
      <w:color w:val="4F81BD"/>
      <w:sz w:val="22"/>
      <w:szCs w:val="22"/>
      <w:lang w:eastAsia="en-US"/>
    </w:rPr>
  </w:style>
  <w:style w:type="paragraph" w:styleId="Paragrafoelenco">
    <w:name w:val="List Paragraph"/>
    <w:basedOn w:val="Normale"/>
    <w:uiPriority w:val="34"/>
    <w:qFormat/>
    <w:rsid w:val="006E252C"/>
    <w:pPr>
      <w:spacing w:after="200" w:line="276" w:lineRule="auto"/>
      <w:ind w:left="720"/>
      <w:contextualSpacing/>
    </w:pPr>
    <w:rPr>
      <w:rFonts w:ascii="Calibri" w:eastAsia="Calibri" w:hAnsi="Calibri"/>
      <w:sz w:val="22"/>
      <w:szCs w:val="22"/>
      <w:lang w:eastAsia="en-US"/>
    </w:rPr>
  </w:style>
  <w:style w:type="paragraph" w:customStyle="1" w:styleId="a">
    <w:basedOn w:val="Normale"/>
    <w:next w:val="Corpotesto"/>
    <w:rsid w:val="0034404C"/>
    <w:pPr>
      <w:jc w:val="both"/>
    </w:pPr>
    <w:rPr>
      <w:b/>
      <w:bCs/>
      <w:sz w:val="28"/>
    </w:rPr>
  </w:style>
  <w:style w:type="character" w:customStyle="1" w:styleId="Titolo7Carattere">
    <w:name w:val="Titolo 7 Carattere"/>
    <w:basedOn w:val="Carpredefinitoparagrafo"/>
    <w:link w:val="Titolo7"/>
    <w:semiHidden/>
    <w:rsid w:val="00EE0141"/>
    <w:rPr>
      <w:rFonts w:ascii="Calibri" w:eastAsia="Times New Roman" w:hAnsi="Calibri" w:cs="Times New Roman"/>
      <w:sz w:val="24"/>
      <w:szCs w:val="24"/>
      <w:lang w:eastAsia="it-IT"/>
    </w:rPr>
  </w:style>
  <w:style w:type="character" w:customStyle="1" w:styleId="Corpodeltesto6">
    <w:name w:val="Corpo del testo (6)_"/>
    <w:basedOn w:val="Carpredefinitoparagrafo"/>
    <w:link w:val="Corpodeltesto60"/>
    <w:rsid w:val="00D8497A"/>
    <w:rPr>
      <w:rFonts w:ascii="Calibri" w:eastAsia="Calibri" w:hAnsi="Calibri" w:cs="Calibri"/>
      <w:b/>
      <w:bCs/>
      <w:sz w:val="21"/>
      <w:szCs w:val="21"/>
      <w:shd w:val="clear" w:color="auto" w:fill="FFFFFF"/>
    </w:rPr>
  </w:style>
  <w:style w:type="paragraph" w:customStyle="1" w:styleId="Corpodeltesto60">
    <w:name w:val="Corpo del testo (6)"/>
    <w:basedOn w:val="Normale"/>
    <w:link w:val="Corpodeltesto6"/>
    <w:rsid w:val="00D8497A"/>
    <w:pPr>
      <w:widowControl w:val="0"/>
      <w:shd w:val="clear" w:color="auto" w:fill="FFFFFF"/>
      <w:spacing w:line="288" w:lineRule="exact"/>
      <w:jc w:val="both"/>
    </w:pPr>
    <w:rPr>
      <w:rFonts w:ascii="Calibri" w:eastAsia="Calibri" w:hAnsi="Calibri" w:cs="Calibri"/>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0861">
      <w:bodyDiv w:val="1"/>
      <w:marLeft w:val="0"/>
      <w:marRight w:val="0"/>
      <w:marTop w:val="0"/>
      <w:marBottom w:val="0"/>
      <w:divBdr>
        <w:top w:val="none" w:sz="0" w:space="0" w:color="auto"/>
        <w:left w:val="none" w:sz="0" w:space="0" w:color="auto"/>
        <w:bottom w:val="none" w:sz="0" w:space="0" w:color="auto"/>
        <w:right w:val="none" w:sz="0" w:space="0" w:color="auto"/>
      </w:divBdr>
    </w:div>
    <w:div w:id="387649180">
      <w:bodyDiv w:val="1"/>
      <w:marLeft w:val="0"/>
      <w:marRight w:val="0"/>
      <w:marTop w:val="0"/>
      <w:marBottom w:val="0"/>
      <w:divBdr>
        <w:top w:val="none" w:sz="0" w:space="0" w:color="auto"/>
        <w:left w:val="none" w:sz="0" w:space="0" w:color="auto"/>
        <w:bottom w:val="none" w:sz="0" w:space="0" w:color="auto"/>
        <w:right w:val="none" w:sz="0" w:space="0" w:color="auto"/>
      </w:divBdr>
    </w:div>
    <w:div w:id="472602324">
      <w:bodyDiv w:val="1"/>
      <w:marLeft w:val="0"/>
      <w:marRight w:val="0"/>
      <w:marTop w:val="0"/>
      <w:marBottom w:val="0"/>
      <w:divBdr>
        <w:top w:val="none" w:sz="0" w:space="0" w:color="auto"/>
        <w:left w:val="none" w:sz="0" w:space="0" w:color="auto"/>
        <w:bottom w:val="none" w:sz="0" w:space="0" w:color="auto"/>
        <w:right w:val="none" w:sz="0" w:space="0" w:color="auto"/>
      </w:divBdr>
    </w:div>
    <w:div w:id="606815541">
      <w:bodyDiv w:val="1"/>
      <w:marLeft w:val="0"/>
      <w:marRight w:val="0"/>
      <w:marTop w:val="0"/>
      <w:marBottom w:val="0"/>
      <w:divBdr>
        <w:top w:val="none" w:sz="0" w:space="0" w:color="auto"/>
        <w:left w:val="none" w:sz="0" w:space="0" w:color="auto"/>
        <w:bottom w:val="none" w:sz="0" w:space="0" w:color="auto"/>
        <w:right w:val="none" w:sz="0" w:space="0" w:color="auto"/>
      </w:divBdr>
    </w:div>
    <w:div w:id="811826093">
      <w:bodyDiv w:val="1"/>
      <w:marLeft w:val="0"/>
      <w:marRight w:val="0"/>
      <w:marTop w:val="0"/>
      <w:marBottom w:val="0"/>
      <w:divBdr>
        <w:top w:val="none" w:sz="0" w:space="0" w:color="auto"/>
        <w:left w:val="none" w:sz="0" w:space="0" w:color="auto"/>
        <w:bottom w:val="none" w:sz="0" w:space="0" w:color="auto"/>
        <w:right w:val="none" w:sz="0" w:space="0" w:color="auto"/>
      </w:divBdr>
    </w:div>
    <w:div w:id="910382447">
      <w:bodyDiv w:val="1"/>
      <w:marLeft w:val="0"/>
      <w:marRight w:val="0"/>
      <w:marTop w:val="0"/>
      <w:marBottom w:val="0"/>
      <w:divBdr>
        <w:top w:val="none" w:sz="0" w:space="0" w:color="auto"/>
        <w:left w:val="none" w:sz="0" w:space="0" w:color="auto"/>
        <w:bottom w:val="none" w:sz="0" w:space="0" w:color="auto"/>
        <w:right w:val="none" w:sz="0" w:space="0" w:color="auto"/>
      </w:divBdr>
    </w:div>
    <w:div w:id="1031538703">
      <w:bodyDiv w:val="1"/>
      <w:marLeft w:val="0"/>
      <w:marRight w:val="0"/>
      <w:marTop w:val="0"/>
      <w:marBottom w:val="0"/>
      <w:divBdr>
        <w:top w:val="none" w:sz="0" w:space="0" w:color="auto"/>
        <w:left w:val="none" w:sz="0" w:space="0" w:color="auto"/>
        <w:bottom w:val="none" w:sz="0" w:space="0" w:color="auto"/>
        <w:right w:val="none" w:sz="0" w:space="0" w:color="auto"/>
      </w:divBdr>
    </w:div>
    <w:div w:id="1515412298">
      <w:bodyDiv w:val="1"/>
      <w:marLeft w:val="0"/>
      <w:marRight w:val="0"/>
      <w:marTop w:val="0"/>
      <w:marBottom w:val="0"/>
      <w:divBdr>
        <w:top w:val="none" w:sz="0" w:space="0" w:color="auto"/>
        <w:left w:val="none" w:sz="0" w:space="0" w:color="auto"/>
        <w:bottom w:val="none" w:sz="0" w:space="0" w:color="auto"/>
        <w:right w:val="none" w:sz="0" w:space="0" w:color="auto"/>
      </w:divBdr>
    </w:div>
    <w:div w:id="16294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1EED-2935-46A8-954D-F3858FC6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16</Pages>
  <Words>3249</Words>
  <Characters>18525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Abbinante Caterina</dc:creator>
  <cp:lastModifiedBy>Abbinante Caterina</cp:lastModifiedBy>
  <cp:revision>174</cp:revision>
  <cp:lastPrinted>2016-05-12T08:19:00Z</cp:lastPrinted>
  <dcterms:created xsi:type="dcterms:W3CDTF">2016-05-12T08:18:00Z</dcterms:created>
  <dcterms:modified xsi:type="dcterms:W3CDTF">2016-07-11T13:31:00Z</dcterms:modified>
</cp:coreProperties>
</file>