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CD" w:rsidRPr="00BD4B97" w:rsidRDefault="00A24ACD" w:rsidP="00A24ACD">
      <w:pPr>
        <w:jc w:val="both"/>
        <w:rPr>
          <w:rFonts w:ascii="Verdana" w:hAnsi="Verdana" w:cs="Verdana"/>
          <w:color w:val="222222"/>
          <w:shd w:val="clear" w:color="auto" w:fill="FFFFFF"/>
        </w:rPr>
      </w:pPr>
    </w:p>
    <w:p w:rsidR="002F0393" w:rsidRPr="00B275F7" w:rsidRDefault="002F0393" w:rsidP="002F0393">
      <w:pPr>
        <w:jc w:val="center"/>
        <w:rPr>
          <w:rFonts w:ascii="Verdana" w:eastAsiaTheme="minorHAnsi" w:hAnsi="Verdana" w:cs="Tahoma"/>
        </w:rPr>
      </w:pPr>
      <w:r w:rsidRPr="00B275F7">
        <w:rPr>
          <w:rFonts w:ascii="Verdana" w:eastAsiaTheme="minorHAnsi" w:hAnsi="Verdana" w:cs="Tahoma"/>
        </w:rPr>
        <w:t>Emendamento</w:t>
      </w:r>
    </w:p>
    <w:p w:rsidR="002F0393" w:rsidRDefault="002F0393" w:rsidP="002F0393">
      <w:pPr>
        <w:jc w:val="center"/>
        <w:rPr>
          <w:rFonts w:ascii="Verdana" w:eastAsiaTheme="minorHAnsi" w:hAnsi="Verdana" w:cs="Tahoma"/>
        </w:rPr>
      </w:pPr>
      <w:r>
        <w:rPr>
          <w:rFonts w:ascii="Verdana" w:eastAsiaTheme="minorHAnsi" w:hAnsi="Verdana" w:cs="Tahoma"/>
        </w:rPr>
        <w:t>p</w:t>
      </w:r>
      <w:r w:rsidRPr="00B275F7">
        <w:rPr>
          <w:rFonts w:ascii="Verdana" w:eastAsiaTheme="minorHAnsi" w:hAnsi="Verdana" w:cs="Tahoma"/>
        </w:rPr>
        <w:t>resentato</w:t>
      </w:r>
      <w:r>
        <w:rPr>
          <w:rFonts w:ascii="Verdana" w:eastAsiaTheme="minorHAnsi" w:hAnsi="Verdana" w:cs="Tahoma"/>
        </w:rPr>
        <w:t xml:space="preserve"> </w:t>
      </w:r>
      <w:r w:rsidRPr="00B275F7">
        <w:rPr>
          <w:rFonts w:ascii="Verdana" w:eastAsiaTheme="minorHAnsi" w:hAnsi="Verdana" w:cs="Tahoma"/>
        </w:rPr>
        <w:t xml:space="preserve">in I Commissione il </w:t>
      </w:r>
      <w:r w:rsidR="00882CB2">
        <w:rPr>
          <w:rFonts w:ascii="Verdana" w:eastAsiaTheme="minorHAnsi" w:hAnsi="Verdana" w:cs="Tahoma"/>
        </w:rPr>
        <w:t xml:space="preserve">30 ottobre </w:t>
      </w:r>
      <w:r w:rsidRPr="00B275F7">
        <w:rPr>
          <w:rFonts w:ascii="Verdana" w:eastAsiaTheme="minorHAnsi" w:hAnsi="Verdana" w:cs="Tahoma"/>
        </w:rPr>
        <w:t>2017</w:t>
      </w:r>
    </w:p>
    <w:p w:rsidR="002F0393" w:rsidRDefault="002F0393" w:rsidP="002F0393">
      <w:pPr>
        <w:jc w:val="center"/>
        <w:rPr>
          <w:rFonts w:ascii="Verdana" w:eastAsiaTheme="minorHAnsi" w:hAnsi="Verdana" w:cs="Tahoma"/>
        </w:rPr>
      </w:pPr>
      <w:r>
        <w:rPr>
          <w:rFonts w:ascii="Verdana" w:eastAsiaTheme="minorHAnsi" w:hAnsi="Verdana" w:cs="Tahoma"/>
        </w:rPr>
        <w:t>dal Presidente Fabiano Amati</w:t>
      </w:r>
    </w:p>
    <w:p w:rsidR="002F0393" w:rsidRDefault="002F0393" w:rsidP="002F0393">
      <w:pPr>
        <w:jc w:val="center"/>
        <w:rPr>
          <w:rFonts w:ascii="Verdana" w:eastAsiaTheme="minorHAnsi" w:hAnsi="Verdana" w:cs="Tahoma"/>
        </w:rPr>
      </w:pPr>
    </w:p>
    <w:p w:rsidR="006A5BA0" w:rsidRDefault="006A5BA0" w:rsidP="002F0393">
      <w:pPr>
        <w:jc w:val="center"/>
        <w:rPr>
          <w:rFonts w:ascii="Verdana" w:eastAsiaTheme="minorHAnsi" w:hAnsi="Verdana" w:cs="Tahoma"/>
        </w:rPr>
      </w:pPr>
    </w:p>
    <w:p w:rsidR="006A5BA0" w:rsidRPr="00B275F7" w:rsidRDefault="006A5BA0" w:rsidP="002F0393">
      <w:pPr>
        <w:jc w:val="center"/>
        <w:rPr>
          <w:rFonts w:ascii="Verdana" w:eastAsiaTheme="minorHAnsi" w:hAnsi="Verdana" w:cs="Tahoma"/>
        </w:rPr>
      </w:pPr>
    </w:p>
    <w:p w:rsidR="002F0393" w:rsidRDefault="002F0393" w:rsidP="002F0393">
      <w:pPr>
        <w:jc w:val="center"/>
        <w:rPr>
          <w:rFonts w:ascii="Verdana" w:eastAsiaTheme="minorHAnsi" w:hAnsi="Verdana" w:cs="Tahoma"/>
        </w:rPr>
      </w:pPr>
      <w:r w:rsidRPr="00B275F7">
        <w:rPr>
          <w:rFonts w:ascii="Verdana" w:eastAsiaTheme="minorHAnsi" w:hAnsi="Verdana"/>
        </w:rPr>
        <w:t>D</w:t>
      </w:r>
      <w:r w:rsidRPr="00B275F7">
        <w:rPr>
          <w:rFonts w:ascii="Verdana" w:eastAsiaTheme="minorHAnsi" w:hAnsi="Verdana" w:cs="Tahoma"/>
        </w:rPr>
        <w:t xml:space="preserve">isegno di legge </w:t>
      </w:r>
      <w:r>
        <w:rPr>
          <w:rFonts w:ascii="Verdana" w:eastAsiaTheme="minorHAnsi" w:hAnsi="Verdana" w:cs="Tahoma"/>
        </w:rPr>
        <w:t>204</w:t>
      </w:r>
      <w:r w:rsidRPr="00B275F7">
        <w:rPr>
          <w:rFonts w:ascii="Verdana" w:eastAsiaTheme="minorHAnsi" w:hAnsi="Verdana" w:cs="Tahoma"/>
        </w:rPr>
        <w:t>/2017</w:t>
      </w:r>
    </w:p>
    <w:p w:rsidR="002F0393" w:rsidRPr="00B275F7" w:rsidRDefault="002F0393" w:rsidP="002F0393">
      <w:pPr>
        <w:jc w:val="center"/>
        <w:rPr>
          <w:rFonts w:ascii="Verdana" w:eastAsiaTheme="minorHAnsi" w:hAnsi="Verdana" w:cs="Tahoma"/>
        </w:rPr>
      </w:pPr>
    </w:p>
    <w:p w:rsidR="002F0393" w:rsidRPr="00B275F7" w:rsidRDefault="002F0393" w:rsidP="002F0393">
      <w:pPr>
        <w:jc w:val="both"/>
        <w:rPr>
          <w:rFonts w:ascii="Verdana" w:eastAsiaTheme="minorHAnsi" w:hAnsi="Verdana" w:cs="Tahoma"/>
        </w:rPr>
      </w:pPr>
      <w:r w:rsidRPr="00B275F7">
        <w:rPr>
          <w:rFonts w:ascii="Verdana" w:eastAsiaTheme="minorHAnsi" w:hAnsi="Verdana"/>
        </w:rPr>
        <w:t>“Riconoscimento ai sensi dell’articolo 73, comma 1, l</w:t>
      </w:r>
      <w:r>
        <w:rPr>
          <w:rFonts w:ascii="Verdana" w:eastAsiaTheme="minorHAnsi" w:hAnsi="Verdana"/>
        </w:rPr>
        <w:t xml:space="preserve">ettera e), del d.lgs. 118/2011 </w:t>
      </w:r>
      <w:r w:rsidRPr="00B275F7">
        <w:rPr>
          <w:rFonts w:ascii="Verdana" w:eastAsiaTheme="minorHAnsi" w:hAnsi="Verdana"/>
        </w:rPr>
        <w:t>integrato e modificato dal d.lgs.</w:t>
      </w:r>
      <w:r>
        <w:rPr>
          <w:rFonts w:ascii="Verdana" w:eastAsiaTheme="minorHAnsi" w:hAnsi="Verdana"/>
        </w:rPr>
        <w:t xml:space="preserve"> 126/2014 di debito fuori bilancio relativo</w:t>
      </w:r>
      <w:r w:rsidRPr="00B275F7">
        <w:rPr>
          <w:rFonts w:ascii="Verdana" w:eastAsiaTheme="minorHAnsi" w:hAnsi="Verdana"/>
        </w:rPr>
        <w:t xml:space="preserve"> </w:t>
      </w:r>
      <w:r w:rsidRPr="002F0393">
        <w:rPr>
          <w:rFonts w:ascii="Verdana" w:hAnsi="Verdana"/>
        </w:rPr>
        <w:t>a spese afferenti l’Avvocatura Regionale</w:t>
      </w:r>
      <w:r>
        <w:rPr>
          <w:rFonts w:ascii="Verdana" w:hAnsi="Verdana"/>
        </w:rPr>
        <w:t>.</w:t>
      </w:r>
      <w:r w:rsidRPr="002F0393">
        <w:rPr>
          <w:rFonts w:ascii="Verdana" w:hAnsi="Verdana"/>
        </w:rPr>
        <w:t xml:space="preserve"> Quarantaquattresimo provvedimento 2017</w:t>
      </w:r>
      <w:r w:rsidRPr="002F0393">
        <w:rPr>
          <w:rFonts w:ascii="Verdana" w:eastAsiaTheme="minorHAnsi" w:hAnsi="Verdana" w:cs="Tahoma"/>
        </w:rPr>
        <w:t xml:space="preserve"> </w:t>
      </w:r>
      <w:r w:rsidRPr="00B275F7">
        <w:rPr>
          <w:rFonts w:ascii="Verdana" w:eastAsiaTheme="minorHAnsi" w:hAnsi="Verdana" w:cs="Tahoma"/>
        </w:rPr>
        <w:t>“</w:t>
      </w:r>
    </w:p>
    <w:p w:rsidR="002F0393" w:rsidRDefault="002F0393" w:rsidP="002F0393">
      <w:pPr>
        <w:jc w:val="center"/>
        <w:rPr>
          <w:rFonts w:ascii="Verdana" w:eastAsiaTheme="minorHAnsi" w:hAnsi="Verdana" w:cs="Tahoma"/>
        </w:rPr>
      </w:pPr>
    </w:p>
    <w:p w:rsidR="002F0393" w:rsidRPr="00B275F7" w:rsidRDefault="002F0393" w:rsidP="002F0393">
      <w:pPr>
        <w:jc w:val="center"/>
        <w:rPr>
          <w:rFonts w:ascii="Verdana" w:eastAsiaTheme="minorHAnsi" w:hAnsi="Verdana" w:cs="Tahoma"/>
        </w:rPr>
      </w:pPr>
      <w:r w:rsidRPr="00B275F7">
        <w:rPr>
          <w:rFonts w:ascii="Verdana" w:eastAsiaTheme="minorHAnsi" w:hAnsi="Verdana" w:cs="Tahoma"/>
        </w:rPr>
        <w:t>R E L A Z I O N E</w:t>
      </w:r>
    </w:p>
    <w:p w:rsidR="002F0393" w:rsidRPr="00B275F7" w:rsidRDefault="002F0393" w:rsidP="002F0393">
      <w:pPr>
        <w:jc w:val="both"/>
        <w:rPr>
          <w:rFonts w:ascii="Verdana" w:eastAsiaTheme="minorHAnsi" w:hAnsi="Verdana" w:cs="Tahoma"/>
        </w:rPr>
      </w:pPr>
    </w:p>
    <w:p w:rsidR="002F0393" w:rsidRPr="00B275F7" w:rsidRDefault="002F0393" w:rsidP="002F0393">
      <w:pPr>
        <w:ind w:firstLine="708"/>
        <w:jc w:val="both"/>
        <w:rPr>
          <w:rFonts w:ascii="Verdana" w:eastAsiaTheme="minorHAnsi" w:hAnsi="Verdana" w:cs="Tahoma"/>
        </w:rPr>
      </w:pPr>
      <w:r w:rsidRPr="00B275F7">
        <w:rPr>
          <w:rFonts w:ascii="Verdana" w:eastAsiaTheme="minorHAnsi" w:hAnsi="Verdana" w:cs="Tahoma"/>
        </w:rPr>
        <w:t>L’eme</w:t>
      </w:r>
      <w:r w:rsidR="006A5BA0">
        <w:rPr>
          <w:rFonts w:ascii="Verdana" w:eastAsiaTheme="minorHAnsi" w:hAnsi="Verdana" w:cs="Tahoma"/>
        </w:rPr>
        <w:t>ndamento al disegno di legge 204</w:t>
      </w:r>
      <w:r w:rsidRPr="00B275F7">
        <w:rPr>
          <w:rFonts w:ascii="Verdana" w:eastAsiaTheme="minorHAnsi" w:hAnsi="Verdana" w:cs="Tahoma"/>
        </w:rPr>
        <w:t xml:space="preserve">/2017 recepisce in un unico articolo, ai fini di economia procedurale, le disposizioni contenute nel disegno di legge n. </w:t>
      </w:r>
      <w:r>
        <w:rPr>
          <w:rFonts w:ascii="Verdana" w:eastAsiaTheme="minorHAnsi" w:hAnsi="Verdana" w:cs="Tahoma"/>
        </w:rPr>
        <w:t>204</w:t>
      </w:r>
      <w:r w:rsidRPr="00B275F7">
        <w:rPr>
          <w:rFonts w:ascii="Verdana" w:eastAsiaTheme="minorHAnsi" w:hAnsi="Verdana" w:cs="Tahoma"/>
        </w:rPr>
        <w:t xml:space="preserve">/2017 e nei disegni di legge </w:t>
      </w:r>
      <w:r>
        <w:rPr>
          <w:rFonts w:ascii="Verdana" w:eastAsiaTheme="minorHAnsi" w:hAnsi="Verdana" w:cs="Tahoma"/>
        </w:rPr>
        <w:t xml:space="preserve">dal n. 205 </w:t>
      </w:r>
      <w:r w:rsidRPr="00B275F7">
        <w:rPr>
          <w:rFonts w:ascii="Verdana" w:eastAsiaTheme="minorHAnsi" w:hAnsi="Verdana" w:cs="Tahoma"/>
        </w:rPr>
        <w:t>/2017</w:t>
      </w:r>
      <w:r>
        <w:rPr>
          <w:rFonts w:ascii="Verdana" w:eastAsiaTheme="minorHAnsi" w:hAnsi="Verdana" w:cs="Tahoma"/>
        </w:rPr>
        <w:t xml:space="preserve"> al n. 21</w:t>
      </w:r>
      <w:r w:rsidR="00E03242">
        <w:rPr>
          <w:rFonts w:ascii="Verdana" w:eastAsiaTheme="minorHAnsi" w:hAnsi="Verdana" w:cs="Tahoma"/>
        </w:rPr>
        <w:t>7</w:t>
      </w:r>
      <w:r w:rsidRPr="00B275F7">
        <w:rPr>
          <w:rFonts w:ascii="Verdana" w:eastAsiaTheme="minorHAnsi" w:hAnsi="Verdana" w:cs="Tahoma"/>
        </w:rPr>
        <w:t>/2017</w:t>
      </w:r>
    </w:p>
    <w:p w:rsidR="002F0393" w:rsidRDefault="002F0393" w:rsidP="002F0393">
      <w:pPr>
        <w:ind w:firstLine="708"/>
        <w:jc w:val="both"/>
        <w:rPr>
          <w:rFonts w:ascii="Verdana" w:eastAsiaTheme="minorHAnsi" w:hAnsi="Verdana" w:cs="Tahoma"/>
        </w:rPr>
      </w:pPr>
    </w:p>
    <w:p w:rsidR="002F0393" w:rsidRPr="00B275F7" w:rsidRDefault="002F0393" w:rsidP="002F0393">
      <w:pPr>
        <w:ind w:firstLine="708"/>
        <w:jc w:val="both"/>
        <w:rPr>
          <w:rFonts w:ascii="Verdana" w:eastAsiaTheme="minorHAnsi" w:hAnsi="Verdana" w:cs="Tahoma"/>
        </w:rPr>
      </w:pPr>
      <w:r w:rsidRPr="00B275F7">
        <w:rPr>
          <w:rFonts w:ascii="Verdana" w:eastAsiaTheme="minorHAnsi" w:hAnsi="Verdana" w:cs="Tahoma"/>
        </w:rPr>
        <w:t xml:space="preserve">I relativi referti tecnici e le analisi tecniche normative (ATN) depositati nella I Commissione saranno integralmente allegati al disegno di legge </w:t>
      </w:r>
      <w:r w:rsidR="001A2231">
        <w:rPr>
          <w:rFonts w:ascii="Verdana" w:eastAsiaTheme="minorHAnsi" w:hAnsi="Verdana" w:cs="Tahoma"/>
        </w:rPr>
        <w:t>204</w:t>
      </w:r>
      <w:r w:rsidRPr="00B275F7">
        <w:rPr>
          <w:rFonts w:ascii="Verdana" w:eastAsiaTheme="minorHAnsi" w:hAnsi="Verdana" w:cs="Tahoma"/>
        </w:rPr>
        <w:t>/2017.</w:t>
      </w:r>
    </w:p>
    <w:p w:rsidR="002F0393" w:rsidRPr="00B275F7" w:rsidRDefault="002F0393" w:rsidP="002F0393">
      <w:pPr>
        <w:ind w:firstLine="708"/>
        <w:jc w:val="both"/>
        <w:rPr>
          <w:rFonts w:ascii="Verdana" w:eastAsiaTheme="minorHAnsi" w:hAnsi="Verdana" w:cs="Tahoma"/>
        </w:rPr>
      </w:pPr>
    </w:p>
    <w:p w:rsidR="002F0393" w:rsidRPr="00B275F7" w:rsidRDefault="002F0393" w:rsidP="002F0393">
      <w:pPr>
        <w:jc w:val="both"/>
        <w:rPr>
          <w:rFonts w:ascii="Verdana" w:eastAsiaTheme="minorHAnsi" w:hAnsi="Verdana" w:cs="Tahoma"/>
        </w:rPr>
      </w:pPr>
    </w:p>
    <w:p w:rsidR="002F0393" w:rsidRDefault="002F0393" w:rsidP="002F0393">
      <w:pPr>
        <w:jc w:val="center"/>
        <w:rPr>
          <w:rFonts w:ascii="Verdana" w:eastAsiaTheme="minorHAnsi" w:hAnsi="Verdana" w:cs="Tahoma"/>
        </w:rPr>
      </w:pPr>
      <w:r w:rsidRPr="00B275F7">
        <w:rPr>
          <w:rFonts w:ascii="Verdana" w:eastAsiaTheme="minorHAnsi" w:hAnsi="Verdana" w:cs="Tahoma"/>
        </w:rPr>
        <w:t>Emendamento</w:t>
      </w:r>
    </w:p>
    <w:p w:rsidR="006A5BA0" w:rsidRPr="00B275F7" w:rsidRDefault="006A5BA0" w:rsidP="002F0393">
      <w:pPr>
        <w:jc w:val="center"/>
        <w:rPr>
          <w:rFonts w:ascii="Verdana" w:eastAsiaTheme="minorHAnsi" w:hAnsi="Verdana" w:cs="Tahoma"/>
        </w:rPr>
      </w:pPr>
    </w:p>
    <w:p w:rsidR="002F0393" w:rsidRPr="00B275F7" w:rsidRDefault="002F0393" w:rsidP="002F0393">
      <w:pPr>
        <w:jc w:val="both"/>
        <w:rPr>
          <w:rFonts w:ascii="Verdana" w:eastAsiaTheme="minorHAnsi" w:hAnsi="Verdana" w:cs="Tahoma"/>
        </w:rPr>
      </w:pPr>
      <w:r w:rsidRPr="00B275F7">
        <w:rPr>
          <w:rFonts w:ascii="Verdana" w:eastAsiaTheme="minorHAnsi" w:hAnsi="Verdana" w:cs="Tahoma"/>
        </w:rPr>
        <w:t xml:space="preserve">Sostituire l’intero disegno di legge </w:t>
      </w:r>
      <w:r>
        <w:rPr>
          <w:rFonts w:ascii="Verdana" w:eastAsiaTheme="minorHAnsi" w:hAnsi="Verdana" w:cs="Tahoma"/>
        </w:rPr>
        <w:t>204</w:t>
      </w:r>
      <w:r w:rsidRPr="00B275F7">
        <w:rPr>
          <w:rFonts w:ascii="Verdana" w:eastAsiaTheme="minorHAnsi" w:hAnsi="Verdana" w:cs="Tahoma"/>
        </w:rPr>
        <w:t>/2017 con il seguente:</w:t>
      </w:r>
    </w:p>
    <w:p w:rsidR="006A5BA0" w:rsidRDefault="006A5BA0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079A1" w:rsidRDefault="002079A1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F0393" w:rsidRPr="00956E1F" w:rsidRDefault="002F0393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  <w:r w:rsidRPr="00956E1F">
        <w:rPr>
          <w:rFonts w:ascii="Verdana" w:eastAsia="Times New Roman" w:hAnsi="Verdana" w:cs="Tahoma"/>
        </w:rPr>
        <w:lastRenderedPageBreak/>
        <w:t>Disegno di legge</w:t>
      </w:r>
    </w:p>
    <w:p w:rsidR="002F0393" w:rsidRPr="00956E1F" w:rsidRDefault="002F0393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F0393" w:rsidRPr="00956E1F" w:rsidRDefault="002F0393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  <w:r w:rsidRPr="00956E1F">
        <w:rPr>
          <w:rFonts w:ascii="Verdana" w:eastAsia="Times New Roman" w:hAnsi="Verdana" w:cs="Tahoma"/>
        </w:rPr>
        <w:t>“Riconoscimento di debiti fuori bilancio ai sensi della lettera a) ed e), comma 1, articolo 73 del decreto legislativo 23 giugno 2011, n.118,</w:t>
      </w:r>
    </w:p>
    <w:p w:rsidR="002F0393" w:rsidRPr="00956E1F" w:rsidRDefault="002F0393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  <w:r w:rsidRPr="00956E1F">
        <w:rPr>
          <w:rFonts w:ascii="Verdana" w:eastAsia="Times New Roman" w:hAnsi="Verdana" w:cs="Tahoma"/>
        </w:rPr>
        <w:t>come modificato dal decreto legislativo 10 agosto 2014, n. 126”</w:t>
      </w:r>
    </w:p>
    <w:p w:rsidR="002F0393" w:rsidRPr="00956E1F" w:rsidRDefault="002F0393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F0393" w:rsidRPr="00956E1F" w:rsidRDefault="002F0393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</w:p>
    <w:p w:rsidR="002F0393" w:rsidRPr="00956E1F" w:rsidRDefault="002F0393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  <w:r w:rsidRPr="00956E1F">
        <w:rPr>
          <w:rFonts w:ascii="Verdana" w:eastAsia="Times New Roman" w:hAnsi="Verdana" w:cs="Tahoma"/>
        </w:rPr>
        <w:t>Art.1</w:t>
      </w:r>
    </w:p>
    <w:p w:rsidR="002F0393" w:rsidRPr="00956E1F" w:rsidRDefault="002F0393" w:rsidP="002F0393">
      <w:pPr>
        <w:tabs>
          <w:tab w:val="left" w:pos="993"/>
        </w:tabs>
        <w:jc w:val="center"/>
        <w:rPr>
          <w:rFonts w:ascii="Verdana" w:eastAsia="Times New Roman" w:hAnsi="Verdana" w:cs="Tahoma"/>
        </w:rPr>
      </w:pPr>
      <w:r w:rsidRPr="00956E1F">
        <w:rPr>
          <w:rFonts w:ascii="Verdana" w:eastAsia="Times New Roman" w:hAnsi="Verdana" w:cs="Tahoma"/>
        </w:rPr>
        <w:t>Riconoscimento di debiti fuori bilancio ai sensi della lettera a) ed e), comma 1, articolo 73 del decreto legislativo 118/2011, come modificato dal decreto legislativo 126/2014</w:t>
      </w:r>
    </w:p>
    <w:p w:rsidR="002F0393" w:rsidRPr="00956E1F" w:rsidRDefault="002F0393" w:rsidP="002F0393">
      <w:pPr>
        <w:tabs>
          <w:tab w:val="left" w:pos="993"/>
        </w:tabs>
        <w:jc w:val="both"/>
        <w:rPr>
          <w:rFonts w:ascii="Verdana" w:eastAsia="Times New Roman" w:hAnsi="Verdana" w:cs="Tahoma"/>
        </w:rPr>
      </w:pPr>
    </w:p>
    <w:p w:rsidR="00A24ACD" w:rsidRPr="00BD4B97" w:rsidRDefault="002F0393" w:rsidP="006A5BA0">
      <w:pPr>
        <w:tabs>
          <w:tab w:val="left" w:pos="993"/>
        </w:tabs>
        <w:jc w:val="both"/>
        <w:rPr>
          <w:rFonts w:ascii="Verdana" w:hAnsi="Verdana" w:cs="Verdana"/>
          <w:color w:val="222222"/>
          <w:shd w:val="clear" w:color="auto" w:fill="FFFFFF"/>
        </w:rPr>
      </w:pPr>
      <w:r w:rsidRPr="00956E1F">
        <w:rPr>
          <w:rFonts w:ascii="Verdana" w:eastAsia="Times New Roman" w:hAnsi="Verdana" w:cs="Tahoma"/>
        </w:rPr>
        <w:t>1.</w:t>
      </w:r>
      <w:r w:rsidRPr="00956E1F">
        <w:rPr>
          <w:rFonts w:ascii="Verdana" w:eastAsia="Times New Roman" w:hAnsi="Verdana" w:cs="Tahoma"/>
        </w:rPr>
        <w:tab/>
        <w:t>Ai sensi della lettera a) ed e), comma 1, articolo 73 del decreto legislativo 23 giugno 2011, n.118 (Disposizioni in materia di armonizzazione dei sistemi contabili e degli schemi di bilancio delle Regioni, degli enti locali e dei loro organismi, a norma degli articoli 1 e 2 delle legge 5 maggio 2009, n. 42), come modificato dal decreto legislativo 10 agosto 2014, n. 126, sono riconosciuti legittimi i debiti fuori bilancio di cui alle seguenti lettere a), b), c),</w:t>
      </w:r>
      <w:r w:rsidR="004308F3">
        <w:rPr>
          <w:rFonts w:ascii="Verdana" w:eastAsia="Times New Roman" w:hAnsi="Verdana" w:cs="Tahoma"/>
        </w:rPr>
        <w:t xml:space="preserve"> d), e), f), g), h), i), j)</w:t>
      </w:r>
      <w:r w:rsidR="00E03242">
        <w:rPr>
          <w:rFonts w:ascii="Verdana" w:eastAsia="Times New Roman" w:hAnsi="Verdana" w:cs="Tahoma"/>
        </w:rPr>
        <w:t>,</w:t>
      </w:r>
      <w:r w:rsidR="004308F3">
        <w:rPr>
          <w:rFonts w:ascii="Verdana" w:eastAsia="Times New Roman" w:hAnsi="Verdana" w:cs="Tahoma"/>
        </w:rPr>
        <w:t xml:space="preserve"> k)</w:t>
      </w:r>
      <w:r w:rsidR="00E03242">
        <w:rPr>
          <w:rFonts w:ascii="Verdana" w:eastAsia="Times New Roman" w:hAnsi="Verdana" w:cs="Tahoma"/>
        </w:rPr>
        <w:t>, l), m) e n)</w:t>
      </w:r>
      <w:r w:rsidRPr="00956E1F">
        <w:rPr>
          <w:rFonts w:ascii="Verdana" w:eastAsia="Times New Roman" w:hAnsi="Verdana" w:cs="Tahoma"/>
        </w:rPr>
        <w:t>:</w:t>
      </w:r>
    </w:p>
    <w:p w:rsidR="002F1636" w:rsidRPr="002F1636" w:rsidRDefault="00D16006" w:rsidP="00456020">
      <w:pPr>
        <w:pStyle w:val="Paragrafoelenco"/>
        <w:numPr>
          <w:ilvl w:val="0"/>
          <w:numId w:val="3"/>
        </w:numPr>
        <w:spacing w:before="2" w:after="160" w:line="256" w:lineRule="auto"/>
        <w:ind w:left="426" w:right="-41" w:hanging="426"/>
        <w:contextualSpacing/>
        <w:jc w:val="both"/>
        <w:rPr>
          <w:rFonts w:ascii="Verdana" w:hAnsi="Verdana" w:cs="Calibri"/>
        </w:rPr>
      </w:pPr>
      <w:r w:rsidRPr="002F1636">
        <w:rPr>
          <w:rFonts w:ascii="Verdana" w:hAnsi="Verdana" w:cs="Calibri"/>
        </w:rPr>
        <w:t>il debito fuori bilancio, ai sensi dell’articolo 73, comma 1, lettera a) del d.lgs. 118/2011, come modificato dal d.lgs.</w:t>
      </w:r>
      <w:r w:rsidR="006A5BA0">
        <w:rPr>
          <w:rFonts w:ascii="Verdana" w:hAnsi="Verdana" w:cs="Calibri"/>
        </w:rPr>
        <w:t xml:space="preserve"> </w:t>
      </w:r>
      <w:r w:rsidRPr="002F1636">
        <w:rPr>
          <w:rFonts w:ascii="Verdana" w:hAnsi="Verdana" w:cs="Calibri"/>
        </w:rPr>
        <w:t>126/2014,</w:t>
      </w:r>
      <w:r w:rsidR="00456020" w:rsidRPr="002F1636">
        <w:rPr>
          <w:rFonts w:ascii="Verdana" w:hAnsi="Verdana" w:cs="Calibri"/>
        </w:rPr>
        <w:t xml:space="preserve"> per complessivi </w:t>
      </w:r>
      <w:r w:rsidRPr="002F1636">
        <w:rPr>
          <w:rFonts w:ascii="Verdana" w:hAnsi="Verdana" w:cs="Calibri"/>
        </w:rPr>
        <w:t>euro</w:t>
      </w:r>
      <w:r w:rsidR="00456020" w:rsidRPr="002F1636">
        <w:rPr>
          <w:rFonts w:ascii="Verdana" w:hAnsi="Verdana" w:cs="Calibri"/>
        </w:rPr>
        <w:t xml:space="preserve"> 6.324,34</w:t>
      </w:r>
      <w:r w:rsidRPr="002F1636">
        <w:rPr>
          <w:rFonts w:ascii="Verdana" w:hAnsi="Verdana" w:cs="Calibri"/>
          <w:b/>
        </w:rPr>
        <w:t>,</w:t>
      </w:r>
      <w:r w:rsidR="00456020" w:rsidRPr="002F1636">
        <w:rPr>
          <w:rFonts w:ascii="Verdana" w:hAnsi="Verdana" w:cs="Calibri"/>
        </w:rPr>
        <w:t xml:space="preserve"> derivante dall’ordinanza di assegnazione somme n. 4597/</w:t>
      </w:r>
      <w:r w:rsidRPr="002F1636">
        <w:rPr>
          <w:rFonts w:ascii="Verdana" w:hAnsi="Verdana" w:cs="Calibri"/>
        </w:rPr>
        <w:t>2016 emessa in favore dell’</w:t>
      </w:r>
      <w:r w:rsidR="00456020" w:rsidRPr="002F1636">
        <w:rPr>
          <w:rFonts w:ascii="Verdana" w:hAnsi="Verdana" w:cs="Calibri"/>
        </w:rPr>
        <w:t xml:space="preserve"> avv. Enrico Perchinunno dal G.E. </w:t>
      </w:r>
      <w:r w:rsidR="00456020" w:rsidRPr="002F1636">
        <w:rPr>
          <w:rFonts w:ascii="Verdana" w:hAnsi="Verdana"/>
        </w:rPr>
        <w:t xml:space="preserve">del Tribunale di Bari </w:t>
      </w:r>
      <w:r w:rsidRPr="002F1636">
        <w:rPr>
          <w:rFonts w:ascii="Verdana" w:hAnsi="Verdana"/>
        </w:rPr>
        <w:t xml:space="preserve">il </w:t>
      </w:r>
      <w:r w:rsidRPr="002F1636">
        <w:rPr>
          <w:rFonts w:ascii="Verdana" w:hAnsi="Verdana" w:cs="Calibri"/>
        </w:rPr>
        <w:t xml:space="preserve">1 giugno </w:t>
      </w:r>
      <w:r w:rsidR="00456020" w:rsidRPr="002F1636">
        <w:rPr>
          <w:rFonts w:ascii="Verdana" w:hAnsi="Verdana" w:cs="Calibri"/>
        </w:rPr>
        <w:t xml:space="preserve">2017 e già eseguita dal Tesoriere Regionale. </w:t>
      </w:r>
      <w:r w:rsidR="00456020" w:rsidRPr="002F1636">
        <w:rPr>
          <w:rFonts w:ascii="Verdana" w:hAnsi="Verdana"/>
          <w:bCs/>
        </w:rPr>
        <w:t>Al finanziamento della spesa</w:t>
      </w:r>
      <w:r w:rsidR="006A5BA0">
        <w:rPr>
          <w:rFonts w:ascii="Verdana" w:hAnsi="Verdana"/>
          <w:bCs/>
        </w:rPr>
        <w:t>,</w:t>
      </w:r>
      <w:r w:rsidR="00456020" w:rsidRPr="002F1636">
        <w:rPr>
          <w:rFonts w:ascii="Verdana" w:hAnsi="Verdana"/>
          <w:bCs/>
        </w:rPr>
        <w:t xml:space="preserve"> </w:t>
      </w:r>
      <w:r w:rsidRPr="002F1636">
        <w:rPr>
          <w:rFonts w:ascii="Verdana" w:hAnsi="Verdana"/>
          <w:bCs/>
        </w:rPr>
        <w:t xml:space="preserve">di cui alla presente lettera </w:t>
      </w:r>
      <w:r w:rsidRPr="006A5BA0">
        <w:rPr>
          <w:rFonts w:ascii="Verdana" w:hAnsi="Verdana"/>
          <w:bCs/>
          <w:color w:val="FF0000"/>
        </w:rPr>
        <w:t>a)</w:t>
      </w:r>
      <w:r w:rsidR="006A5BA0">
        <w:rPr>
          <w:rFonts w:ascii="Verdana" w:hAnsi="Verdana"/>
          <w:bCs/>
        </w:rPr>
        <w:t>,</w:t>
      </w:r>
      <w:r w:rsidRPr="002F1636">
        <w:rPr>
          <w:rFonts w:ascii="Verdana" w:hAnsi="Verdana"/>
          <w:bCs/>
        </w:rPr>
        <w:t xml:space="preserve"> </w:t>
      </w:r>
      <w:r w:rsidR="00456020" w:rsidRPr="002F1636">
        <w:rPr>
          <w:rFonts w:ascii="Verdana" w:hAnsi="Verdana"/>
        </w:rPr>
        <w:t>s</w:t>
      </w:r>
      <w:r w:rsidR="00456020" w:rsidRPr="002F1636">
        <w:rPr>
          <w:rFonts w:ascii="Verdana" w:hAnsi="Verdana"/>
          <w:bCs/>
        </w:rPr>
        <w:t xml:space="preserve">i provvede con imputazione </w:t>
      </w:r>
      <w:r w:rsidR="00456020" w:rsidRPr="002F1636">
        <w:rPr>
          <w:rFonts w:ascii="Verdana" w:hAnsi="Verdana"/>
        </w:rPr>
        <w:t xml:space="preserve">alla </w:t>
      </w:r>
      <w:r w:rsidRPr="002F1636">
        <w:rPr>
          <w:rFonts w:ascii="Verdana" w:hAnsi="Verdana"/>
          <w:bCs/>
        </w:rPr>
        <w:t>m</w:t>
      </w:r>
      <w:r w:rsidR="00456020" w:rsidRPr="002F1636">
        <w:rPr>
          <w:rFonts w:ascii="Verdana" w:hAnsi="Verdana"/>
          <w:bCs/>
        </w:rPr>
        <w:t>issione 1</w:t>
      </w:r>
      <w:r w:rsidRPr="002F1636">
        <w:rPr>
          <w:rFonts w:ascii="Verdana" w:hAnsi="Verdana"/>
          <w:bCs/>
        </w:rPr>
        <w:t>,</w:t>
      </w:r>
      <w:r w:rsidR="00456020" w:rsidRPr="002F1636">
        <w:rPr>
          <w:rFonts w:ascii="Verdana" w:hAnsi="Verdana"/>
          <w:bCs/>
        </w:rPr>
        <w:t xml:space="preserve"> </w:t>
      </w:r>
      <w:r w:rsidRPr="002F1636">
        <w:rPr>
          <w:rFonts w:ascii="Verdana" w:hAnsi="Verdana"/>
          <w:bCs/>
        </w:rPr>
        <w:t>p</w:t>
      </w:r>
      <w:r w:rsidR="00456020" w:rsidRPr="002F1636">
        <w:rPr>
          <w:rFonts w:ascii="Verdana" w:hAnsi="Verdana"/>
          <w:bCs/>
        </w:rPr>
        <w:t>rogramma 11</w:t>
      </w:r>
      <w:r w:rsidRPr="002F1636">
        <w:rPr>
          <w:rFonts w:ascii="Verdana" w:hAnsi="Verdana"/>
          <w:bCs/>
        </w:rPr>
        <w:t>,</w:t>
      </w:r>
      <w:r w:rsidR="00456020" w:rsidRPr="002F1636">
        <w:rPr>
          <w:rFonts w:ascii="Verdana" w:hAnsi="Verdana"/>
          <w:bCs/>
        </w:rPr>
        <w:t xml:space="preserve"> </w:t>
      </w:r>
      <w:r w:rsidRPr="002F1636">
        <w:rPr>
          <w:rFonts w:ascii="Verdana" w:hAnsi="Verdana"/>
          <w:bCs/>
        </w:rPr>
        <w:t>t</w:t>
      </w:r>
      <w:r w:rsidR="00456020" w:rsidRPr="002F1636">
        <w:rPr>
          <w:rFonts w:ascii="Verdana" w:hAnsi="Verdana"/>
          <w:bCs/>
        </w:rPr>
        <w:t>itolo 1</w:t>
      </w:r>
      <w:r w:rsidRPr="002F1636">
        <w:rPr>
          <w:rFonts w:ascii="Verdana" w:hAnsi="Verdana"/>
          <w:bCs/>
        </w:rPr>
        <w:t>,</w:t>
      </w:r>
      <w:r w:rsidR="00456020" w:rsidRPr="002F1636">
        <w:rPr>
          <w:rFonts w:ascii="Verdana" w:hAnsi="Verdana"/>
          <w:bCs/>
        </w:rPr>
        <w:t xml:space="preserve"> </w:t>
      </w:r>
      <w:r w:rsidRPr="002F1636">
        <w:rPr>
          <w:rFonts w:ascii="Verdana" w:hAnsi="Verdana"/>
        </w:rPr>
        <w:t>capitolo</w:t>
      </w:r>
      <w:r w:rsidR="00456020" w:rsidRPr="002F1636">
        <w:rPr>
          <w:rFonts w:ascii="Verdana" w:hAnsi="Verdana"/>
        </w:rPr>
        <w:t xml:space="preserve"> 1315 “Oneri per ritardati pagamenti. Quota interessi”</w:t>
      </w:r>
      <w:r w:rsidR="004308F3">
        <w:rPr>
          <w:rFonts w:ascii="Verdana" w:hAnsi="Verdana"/>
        </w:rPr>
        <w:t>,</w:t>
      </w:r>
      <w:r w:rsidR="00456020" w:rsidRPr="002F1636">
        <w:rPr>
          <w:rFonts w:ascii="Verdana" w:hAnsi="Verdana"/>
        </w:rPr>
        <w:t xml:space="preserve"> per l’importo di </w:t>
      </w:r>
      <w:r w:rsidRPr="002F1636">
        <w:rPr>
          <w:rFonts w:ascii="Verdana" w:hAnsi="Verdana"/>
        </w:rPr>
        <w:t>euro</w:t>
      </w:r>
      <w:r w:rsidR="00456020" w:rsidRPr="002F1636">
        <w:rPr>
          <w:rFonts w:ascii="Verdana" w:hAnsi="Verdana"/>
          <w:b/>
        </w:rPr>
        <w:t xml:space="preserve"> </w:t>
      </w:r>
      <w:r w:rsidR="00456020" w:rsidRPr="002F1636">
        <w:rPr>
          <w:rFonts w:ascii="Verdana" w:hAnsi="Verdana"/>
        </w:rPr>
        <w:t>7,20</w:t>
      </w:r>
      <w:r w:rsidR="004308F3">
        <w:rPr>
          <w:rFonts w:ascii="Verdana" w:hAnsi="Verdana"/>
        </w:rPr>
        <w:t>, e</w:t>
      </w:r>
      <w:r w:rsidRPr="002F1636">
        <w:rPr>
          <w:rFonts w:ascii="Verdana" w:hAnsi="Verdana"/>
        </w:rPr>
        <w:t xml:space="preserve"> </w:t>
      </w:r>
      <w:r w:rsidR="00456020" w:rsidRPr="002F1636">
        <w:rPr>
          <w:rFonts w:ascii="Verdana" w:hAnsi="Verdana"/>
        </w:rPr>
        <w:t xml:space="preserve">alla </w:t>
      </w:r>
      <w:r w:rsidRPr="002F1636">
        <w:rPr>
          <w:rFonts w:ascii="Verdana" w:hAnsi="Verdana"/>
          <w:bCs/>
        </w:rPr>
        <w:t>m</w:t>
      </w:r>
      <w:r w:rsidR="00456020" w:rsidRPr="002F1636">
        <w:rPr>
          <w:rFonts w:ascii="Verdana" w:hAnsi="Verdana"/>
          <w:bCs/>
        </w:rPr>
        <w:t>issione 1</w:t>
      </w:r>
      <w:r w:rsidRPr="002F1636">
        <w:rPr>
          <w:rFonts w:ascii="Verdana" w:hAnsi="Verdana"/>
          <w:bCs/>
        </w:rPr>
        <w:t>,</w:t>
      </w:r>
      <w:r w:rsidR="00456020" w:rsidRPr="002F1636">
        <w:rPr>
          <w:rFonts w:ascii="Verdana" w:hAnsi="Verdana"/>
          <w:bCs/>
        </w:rPr>
        <w:t xml:space="preserve"> </w:t>
      </w:r>
      <w:r w:rsidRPr="002F1636">
        <w:rPr>
          <w:rFonts w:ascii="Verdana" w:hAnsi="Verdana"/>
          <w:bCs/>
        </w:rPr>
        <w:t>p</w:t>
      </w:r>
      <w:r w:rsidR="00456020" w:rsidRPr="002F1636">
        <w:rPr>
          <w:rFonts w:ascii="Verdana" w:hAnsi="Verdana"/>
          <w:bCs/>
        </w:rPr>
        <w:t>rogramma 11</w:t>
      </w:r>
      <w:r w:rsidRPr="002F1636">
        <w:rPr>
          <w:rFonts w:ascii="Verdana" w:hAnsi="Verdana"/>
          <w:bCs/>
        </w:rPr>
        <w:t>,</w:t>
      </w:r>
      <w:r w:rsidR="00456020" w:rsidRPr="002F1636">
        <w:rPr>
          <w:rFonts w:ascii="Verdana" w:hAnsi="Verdana"/>
          <w:bCs/>
        </w:rPr>
        <w:t xml:space="preserve"> </w:t>
      </w:r>
      <w:r w:rsidRPr="002F1636">
        <w:rPr>
          <w:rFonts w:ascii="Verdana" w:hAnsi="Verdana"/>
          <w:bCs/>
        </w:rPr>
        <w:t>t</w:t>
      </w:r>
      <w:r w:rsidR="00456020" w:rsidRPr="002F1636">
        <w:rPr>
          <w:rFonts w:ascii="Verdana" w:hAnsi="Verdana"/>
          <w:bCs/>
        </w:rPr>
        <w:t>itolo 1</w:t>
      </w:r>
      <w:r w:rsidRPr="002F1636">
        <w:rPr>
          <w:rFonts w:ascii="Verdana" w:hAnsi="Verdana"/>
          <w:bCs/>
        </w:rPr>
        <w:t>,</w:t>
      </w:r>
      <w:r w:rsidR="00456020" w:rsidRPr="002F1636">
        <w:rPr>
          <w:rFonts w:ascii="Verdana" w:hAnsi="Verdana"/>
          <w:bCs/>
        </w:rPr>
        <w:t xml:space="preserve"> </w:t>
      </w:r>
      <w:r w:rsidRPr="002F1636">
        <w:rPr>
          <w:rFonts w:ascii="Verdana" w:hAnsi="Verdana"/>
        </w:rPr>
        <w:t>capitolo</w:t>
      </w:r>
      <w:r w:rsidR="00456020" w:rsidRPr="002F1636">
        <w:rPr>
          <w:rFonts w:ascii="Verdana" w:hAnsi="Verdana"/>
        </w:rPr>
        <w:t xml:space="preserve"> 1317 “Oneri per ritardati pagamenti. Spese procedimentali e legali”</w:t>
      </w:r>
      <w:r w:rsidR="004308F3">
        <w:rPr>
          <w:rFonts w:ascii="Verdana" w:hAnsi="Verdana"/>
        </w:rPr>
        <w:t xml:space="preserve">, </w:t>
      </w:r>
      <w:r w:rsidR="004308F3" w:rsidRPr="002F1636">
        <w:rPr>
          <w:rFonts w:ascii="Verdana" w:hAnsi="Verdana"/>
        </w:rPr>
        <w:t>per l’importo di euro</w:t>
      </w:r>
      <w:r w:rsidR="004308F3">
        <w:rPr>
          <w:rFonts w:ascii="Verdana" w:hAnsi="Verdana"/>
        </w:rPr>
        <w:t xml:space="preserve"> 6.317,14</w:t>
      </w:r>
      <w:r w:rsidR="002F1636" w:rsidRPr="002F1636">
        <w:rPr>
          <w:rFonts w:ascii="Verdana" w:hAnsi="Verdana"/>
        </w:rPr>
        <w:t>;</w:t>
      </w:r>
      <w:r w:rsidR="00456020" w:rsidRPr="002F1636">
        <w:rPr>
          <w:rFonts w:ascii="Verdana" w:hAnsi="Verdana"/>
          <w:color w:val="FF0000"/>
        </w:rPr>
        <w:t>(</w:t>
      </w:r>
      <w:proofErr w:type="spellStart"/>
      <w:r w:rsidR="00456020" w:rsidRPr="002F1636">
        <w:rPr>
          <w:rFonts w:ascii="Verdana" w:hAnsi="Verdana"/>
          <w:color w:val="FF0000"/>
        </w:rPr>
        <w:t>ddl</w:t>
      </w:r>
      <w:proofErr w:type="spellEnd"/>
      <w:r w:rsidR="00456020" w:rsidRPr="002F1636">
        <w:rPr>
          <w:rFonts w:ascii="Verdana" w:hAnsi="Verdana"/>
          <w:color w:val="FF0000"/>
        </w:rPr>
        <w:t xml:space="preserve"> 204/2017)</w:t>
      </w:r>
    </w:p>
    <w:p w:rsidR="006A5BA0" w:rsidRDefault="002F1636" w:rsidP="00002DE5">
      <w:pPr>
        <w:pStyle w:val="Paragrafoelenco"/>
        <w:numPr>
          <w:ilvl w:val="0"/>
          <w:numId w:val="3"/>
        </w:numPr>
        <w:spacing w:before="2" w:after="160" w:line="256" w:lineRule="auto"/>
        <w:ind w:left="426" w:right="-41" w:hanging="426"/>
        <w:contextualSpacing/>
        <w:jc w:val="both"/>
        <w:rPr>
          <w:rFonts w:ascii="Verdana" w:hAnsi="Verdana"/>
          <w:bCs/>
          <w:color w:val="FF0000"/>
        </w:rPr>
      </w:pPr>
      <w:r w:rsidRPr="006A5BA0">
        <w:rPr>
          <w:rFonts w:ascii="Verdana" w:hAnsi="Verdana" w:cs="Calibri"/>
        </w:rPr>
        <w:t xml:space="preserve">il debito fuori bilancio, ai sensi dell’articolo 73, comma 1, lettera </w:t>
      </w:r>
      <w:r w:rsidRPr="006A5BA0">
        <w:rPr>
          <w:rFonts w:ascii="Verdana" w:hAnsi="Verdana" w:cs="Calibri"/>
          <w:color w:val="FF0000"/>
        </w:rPr>
        <w:t xml:space="preserve">a) </w:t>
      </w:r>
      <w:r w:rsidRPr="006A5BA0">
        <w:rPr>
          <w:rFonts w:ascii="Verdana" w:hAnsi="Verdana" w:cs="Calibri"/>
        </w:rPr>
        <w:t>del d.lgs. 118/2011, come modificato dal d.lgs.</w:t>
      </w:r>
      <w:r w:rsidR="006A5BA0">
        <w:rPr>
          <w:rFonts w:ascii="Verdana" w:hAnsi="Verdana" w:cs="Calibri"/>
        </w:rPr>
        <w:t xml:space="preserve"> </w:t>
      </w:r>
      <w:r w:rsidRPr="006A5BA0">
        <w:rPr>
          <w:rFonts w:ascii="Verdana" w:hAnsi="Verdana" w:cs="Calibri"/>
        </w:rPr>
        <w:t xml:space="preserve">126/2014, </w:t>
      </w:r>
      <w:r w:rsidR="00456020" w:rsidRPr="006A5BA0">
        <w:rPr>
          <w:rFonts w:ascii="Verdana" w:hAnsi="Verdana" w:cs="Calibri"/>
        </w:rPr>
        <w:t>relativo</w:t>
      </w:r>
      <w:r w:rsidR="004308F3">
        <w:rPr>
          <w:rFonts w:ascii="Verdana" w:hAnsi="Verdana" w:cs="Calibri"/>
        </w:rPr>
        <w:t xml:space="preserve"> ai seguenti atti:</w:t>
      </w:r>
      <w:r w:rsidR="00456020" w:rsidRPr="006A5BA0">
        <w:rPr>
          <w:rFonts w:ascii="Verdana" w:hAnsi="Verdana" w:cs="Calibri"/>
        </w:rPr>
        <w:t xml:space="preserve"> sentenza esecutiva</w:t>
      </w:r>
      <w:r w:rsidRPr="006A5BA0">
        <w:rPr>
          <w:rFonts w:ascii="Verdana" w:hAnsi="Verdana" w:cs="Calibri"/>
        </w:rPr>
        <w:t xml:space="preserve"> Corte d’Appello di Bari, n. 788 depositata il </w:t>
      </w:r>
      <w:r w:rsidR="004308F3">
        <w:rPr>
          <w:rFonts w:ascii="Verdana" w:hAnsi="Verdana" w:cs="Calibri"/>
        </w:rPr>
        <w:t>29 agosto 2016, l</w:t>
      </w:r>
      <w:r w:rsidR="00456020" w:rsidRPr="006A5BA0">
        <w:rPr>
          <w:rFonts w:ascii="Verdana" w:hAnsi="Verdana" w:cs="Calibri"/>
        </w:rPr>
        <w:t xml:space="preserve">iquidazione somme per risarcimento danni da emotrasfusione, interessi e spese e competenze del giudizio per complessivi </w:t>
      </w:r>
      <w:r w:rsidR="00E109DF" w:rsidRPr="006A5BA0">
        <w:rPr>
          <w:rFonts w:ascii="Verdana" w:hAnsi="Verdana" w:cs="Calibri"/>
        </w:rPr>
        <w:t>euro</w:t>
      </w:r>
      <w:r w:rsidR="00456020" w:rsidRPr="006A5BA0">
        <w:rPr>
          <w:rFonts w:ascii="Verdana" w:hAnsi="Verdana" w:cs="Calibri"/>
        </w:rPr>
        <w:t xml:space="preserve"> 729.910,61; </w:t>
      </w:r>
      <w:r w:rsidR="000331EE" w:rsidRPr="000331EE">
        <w:rPr>
          <w:rFonts w:ascii="Verdana" w:hAnsi="Verdana" w:cs="Calibri"/>
          <w:color w:val="FF0000"/>
        </w:rPr>
        <w:t>s</w:t>
      </w:r>
      <w:r w:rsidR="00E109DF" w:rsidRPr="000331EE">
        <w:rPr>
          <w:rFonts w:ascii="Verdana" w:hAnsi="Verdana" w:cs="Calibri"/>
          <w:color w:val="FF0000"/>
        </w:rPr>
        <w:t>entenza</w:t>
      </w:r>
      <w:r w:rsidR="00E109DF" w:rsidRPr="006A5BA0">
        <w:rPr>
          <w:rFonts w:ascii="Verdana" w:hAnsi="Verdana" w:cs="Calibri"/>
        </w:rPr>
        <w:t xml:space="preserve"> Tribunale di Trani, Sezione distaccata di Andria, n. 1368 depositata il</w:t>
      </w:r>
      <w:r w:rsidR="000331EE">
        <w:rPr>
          <w:rFonts w:ascii="Verdana" w:hAnsi="Verdana" w:cs="Calibri"/>
        </w:rPr>
        <w:t xml:space="preserve"> 5 ottobre </w:t>
      </w:r>
      <w:r w:rsidR="000331EE">
        <w:rPr>
          <w:rFonts w:ascii="Verdana" w:hAnsi="Verdana" w:cs="Calibri"/>
        </w:rPr>
        <w:lastRenderedPageBreak/>
        <w:t>2016, l</w:t>
      </w:r>
      <w:r w:rsidR="00456020" w:rsidRPr="006A5BA0">
        <w:rPr>
          <w:rFonts w:ascii="Verdana" w:hAnsi="Verdana" w:cs="Calibri"/>
        </w:rPr>
        <w:t xml:space="preserve">iquidazione somme per </w:t>
      </w:r>
      <w:r w:rsidR="00456020" w:rsidRPr="006A5BA0">
        <w:rPr>
          <w:rFonts w:ascii="Verdana" w:hAnsi="Verdana" w:cs="Calibri"/>
          <w:bCs/>
        </w:rPr>
        <w:t xml:space="preserve">risarcimento danni derivanti da mancata presentazione nei termini di domanda di riscatto di laurea ai fini pensionistici, interessi e spese e competenze del giudizio per complessivi </w:t>
      </w:r>
      <w:r w:rsidR="00E109DF" w:rsidRPr="006A5BA0">
        <w:rPr>
          <w:rFonts w:ascii="Verdana" w:hAnsi="Verdana" w:cs="Calibri"/>
          <w:bCs/>
        </w:rPr>
        <w:t>euro</w:t>
      </w:r>
      <w:r w:rsidR="00456020" w:rsidRPr="006A5BA0">
        <w:rPr>
          <w:rFonts w:ascii="Verdana" w:hAnsi="Verdana" w:cs="Calibri"/>
          <w:bCs/>
        </w:rPr>
        <w:t xml:space="preserve"> 96.134,50; </w:t>
      </w:r>
      <w:r w:rsidR="006A5BA0" w:rsidRPr="000331EE">
        <w:rPr>
          <w:rFonts w:ascii="Verdana" w:hAnsi="Verdana"/>
          <w:bCs/>
          <w:color w:val="FF0000"/>
        </w:rPr>
        <w:t>s</w:t>
      </w:r>
      <w:r w:rsidR="00E109DF" w:rsidRPr="000331EE">
        <w:rPr>
          <w:rFonts w:ascii="Verdana" w:hAnsi="Verdana"/>
          <w:bCs/>
          <w:color w:val="FF0000"/>
        </w:rPr>
        <w:t>entenza</w:t>
      </w:r>
      <w:r w:rsidR="00E109DF" w:rsidRPr="006A5BA0">
        <w:rPr>
          <w:rFonts w:ascii="Verdana" w:hAnsi="Verdana"/>
          <w:bCs/>
        </w:rPr>
        <w:t xml:space="preserve"> TAR Puglia, Bari n. 356 depositata il</w:t>
      </w:r>
      <w:r w:rsidR="002079A1">
        <w:rPr>
          <w:rFonts w:ascii="Verdana" w:hAnsi="Verdana"/>
          <w:bCs/>
        </w:rPr>
        <w:t xml:space="preserve"> 6 aprile 2017, l</w:t>
      </w:r>
      <w:r w:rsidR="00456020" w:rsidRPr="006A5BA0">
        <w:rPr>
          <w:rFonts w:ascii="Verdana" w:hAnsi="Verdana"/>
          <w:bCs/>
        </w:rPr>
        <w:t xml:space="preserve">iquidazione somme per rimborso contributo unificato per </w:t>
      </w:r>
      <w:r w:rsidR="00E109DF" w:rsidRPr="006A5BA0">
        <w:rPr>
          <w:rFonts w:ascii="Verdana" w:hAnsi="Verdana"/>
          <w:bCs/>
        </w:rPr>
        <w:t>euro</w:t>
      </w:r>
      <w:r w:rsidR="00456020" w:rsidRPr="006A5BA0">
        <w:rPr>
          <w:rFonts w:ascii="Verdana" w:hAnsi="Verdana"/>
          <w:bCs/>
        </w:rPr>
        <w:t xml:space="preserve"> 650,00; </w:t>
      </w:r>
      <w:r w:rsidR="002079A1" w:rsidRPr="002079A1">
        <w:rPr>
          <w:rFonts w:ascii="Verdana" w:hAnsi="Verdana"/>
          <w:bCs/>
          <w:color w:val="FF0000"/>
        </w:rPr>
        <w:t>s</w:t>
      </w:r>
      <w:r w:rsidR="00E109DF" w:rsidRPr="002079A1">
        <w:rPr>
          <w:rFonts w:ascii="Verdana" w:hAnsi="Verdana"/>
          <w:bCs/>
          <w:color w:val="FF0000"/>
        </w:rPr>
        <w:t>entenza</w:t>
      </w:r>
      <w:r w:rsidR="00E109DF" w:rsidRPr="006A5BA0">
        <w:rPr>
          <w:rFonts w:ascii="Verdana" w:hAnsi="Verdana"/>
          <w:bCs/>
        </w:rPr>
        <w:t xml:space="preserve"> TAR Puglia Bari, n. 246 depositata il</w:t>
      </w:r>
      <w:r w:rsidR="002079A1">
        <w:rPr>
          <w:rFonts w:ascii="Verdana" w:hAnsi="Verdana"/>
          <w:bCs/>
        </w:rPr>
        <w:t xml:space="preserve"> 16 marzo 2017, l</w:t>
      </w:r>
      <w:r w:rsidR="00456020" w:rsidRPr="006A5BA0">
        <w:rPr>
          <w:rFonts w:ascii="Verdana" w:hAnsi="Verdana"/>
          <w:bCs/>
        </w:rPr>
        <w:t xml:space="preserve">iquidazione somme per rimborso contributo unificato per </w:t>
      </w:r>
      <w:r w:rsidR="00E109DF" w:rsidRPr="006A5BA0">
        <w:rPr>
          <w:rFonts w:ascii="Verdana" w:hAnsi="Verdana"/>
          <w:bCs/>
        </w:rPr>
        <w:t xml:space="preserve">euro </w:t>
      </w:r>
      <w:r w:rsidR="00456020" w:rsidRPr="006A5BA0">
        <w:rPr>
          <w:rFonts w:ascii="Verdana" w:hAnsi="Verdana"/>
          <w:bCs/>
        </w:rPr>
        <w:t xml:space="preserve">650,00; </w:t>
      </w:r>
      <w:r w:rsidR="00E109DF" w:rsidRPr="006A5BA0">
        <w:rPr>
          <w:rFonts w:ascii="Verdana" w:hAnsi="Verdana"/>
          <w:bCs/>
        </w:rPr>
        <w:t xml:space="preserve">decreto ingiuntivo, Tribunale di Milano, </w:t>
      </w:r>
      <w:r w:rsidR="00456020" w:rsidRPr="006A5BA0">
        <w:rPr>
          <w:rFonts w:ascii="Verdana" w:hAnsi="Verdana"/>
          <w:bCs/>
        </w:rPr>
        <w:t>n. 29253/</w:t>
      </w:r>
      <w:r w:rsidR="00357A9D" w:rsidRPr="006A5BA0">
        <w:rPr>
          <w:rFonts w:ascii="Verdana" w:hAnsi="Verdana"/>
          <w:bCs/>
        </w:rPr>
        <w:t>20</w:t>
      </w:r>
      <w:r w:rsidR="00456020" w:rsidRPr="006A5BA0">
        <w:rPr>
          <w:rFonts w:ascii="Verdana" w:hAnsi="Verdana"/>
          <w:bCs/>
        </w:rPr>
        <w:t>15</w:t>
      </w:r>
      <w:r w:rsidR="004308F3">
        <w:rPr>
          <w:rFonts w:ascii="Verdana" w:hAnsi="Verdana"/>
          <w:bCs/>
        </w:rPr>
        <w:t>,</w:t>
      </w:r>
      <w:r w:rsidR="00456020" w:rsidRPr="006A5BA0">
        <w:rPr>
          <w:rFonts w:ascii="Verdana" w:hAnsi="Verdana"/>
          <w:bCs/>
        </w:rPr>
        <w:t xml:space="preserve"> </w:t>
      </w:r>
      <w:r w:rsidR="004308F3">
        <w:rPr>
          <w:rFonts w:ascii="Verdana" w:hAnsi="Verdana"/>
          <w:bCs/>
        </w:rPr>
        <w:t>l</w:t>
      </w:r>
      <w:r w:rsidR="00456020" w:rsidRPr="006A5BA0">
        <w:rPr>
          <w:rFonts w:ascii="Verdana" w:hAnsi="Verdana"/>
          <w:bCs/>
        </w:rPr>
        <w:t>iquidazione somme in favore dell’A.O. Istit</w:t>
      </w:r>
      <w:r w:rsidR="000331EE">
        <w:rPr>
          <w:rFonts w:ascii="Verdana" w:hAnsi="Verdana"/>
          <w:bCs/>
        </w:rPr>
        <w:t>uti Clinici di Perfezionamento</w:t>
      </w:r>
      <w:r w:rsidR="00456020" w:rsidRPr="006A5BA0">
        <w:rPr>
          <w:rFonts w:ascii="Verdana" w:hAnsi="Verdana"/>
          <w:bCs/>
        </w:rPr>
        <w:t xml:space="preserve"> Milano</w:t>
      </w:r>
      <w:r w:rsidR="000331EE">
        <w:rPr>
          <w:rFonts w:ascii="Verdana" w:hAnsi="Verdana"/>
          <w:bCs/>
        </w:rPr>
        <w:t>,</w:t>
      </w:r>
      <w:r w:rsidR="00456020" w:rsidRPr="006A5BA0">
        <w:rPr>
          <w:rFonts w:ascii="Verdana" w:hAnsi="Verdana"/>
          <w:bCs/>
        </w:rPr>
        <w:t xml:space="preserve"> per spese di registrazione della sentenza per </w:t>
      </w:r>
      <w:r w:rsidR="00E109DF" w:rsidRPr="006A5BA0">
        <w:rPr>
          <w:rFonts w:ascii="Verdana" w:hAnsi="Verdana"/>
          <w:bCs/>
        </w:rPr>
        <w:t>euro</w:t>
      </w:r>
      <w:r w:rsidR="00456020" w:rsidRPr="006A5BA0">
        <w:rPr>
          <w:rFonts w:ascii="Verdana" w:hAnsi="Verdana"/>
          <w:bCs/>
        </w:rPr>
        <w:t xml:space="preserve"> 2.971,75.</w:t>
      </w:r>
      <w:r w:rsidR="00456020" w:rsidRPr="006A5BA0">
        <w:rPr>
          <w:rFonts w:ascii="Verdana" w:hAnsi="Verdana"/>
        </w:rPr>
        <w:t xml:space="preserve"> </w:t>
      </w:r>
      <w:r w:rsidR="00456020" w:rsidRPr="006A5BA0">
        <w:rPr>
          <w:rFonts w:ascii="Verdana" w:hAnsi="Verdana"/>
          <w:color w:val="FF0000"/>
        </w:rPr>
        <w:t xml:space="preserve">Al </w:t>
      </w:r>
      <w:r w:rsidR="00456020" w:rsidRPr="006A5BA0">
        <w:rPr>
          <w:rFonts w:ascii="Verdana" w:hAnsi="Verdana"/>
          <w:bCs/>
        </w:rPr>
        <w:t>finanziamento della spesa di cui al</w:t>
      </w:r>
      <w:r w:rsidR="001F2550" w:rsidRPr="006A5BA0">
        <w:rPr>
          <w:rFonts w:ascii="Verdana" w:hAnsi="Verdana"/>
          <w:bCs/>
        </w:rPr>
        <w:t xml:space="preserve">la presente </w:t>
      </w:r>
      <w:r w:rsidR="001F2550" w:rsidRPr="000331EE">
        <w:rPr>
          <w:rFonts w:ascii="Verdana" w:hAnsi="Verdana"/>
          <w:bCs/>
          <w:color w:val="FF0000"/>
        </w:rPr>
        <w:t>lettera b)</w:t>
      </w:r>
      <w:r w:rsidR="004308F3">
        <w:rPr>
          <w:rFonts w:ascii="Verdana" w:hAnsi="Verdana"/>
          <w:bCs/>
          <w:color w:val="FF0000"/>
        </w:rPr>
        <w:t>,</w:t>
      </w:r>
      <w:r w:rsidR="00456020" w:rsidRPr="000331EE">
        <w:rPr>
          <w:rFonts w:ascii="Verdana" w:hAnsi="Verdana"/>
          <w:bCs/>
          <w:color w:val="FF0000"/>
        </w:rPr>
        <w:t xml:space="preserve"> </w:t>
      </w:r>
      <w:r w:rsidR="00456020" w:rsidRPr="006A5BA0">
        <w:rPr>
          <w:rFonts w:ascii="Verdana" w:hAnsi="Verdana"/>
          <w:bCs/>
        </w:rPr>
        <w:t>si provvede con imputazione</w:t>
      </w:r>
      <w:r w:rsidR="004308F3">
        <w:rPr>
          <w:rFonts w:ascii="Verdana" w:hAnsi="Verdana"/>
          <w:bCs/>
        </w:rPr>
        <w:t xml:space="preserve">: </w:t>
      </w:r>
      <w:r w:rsidR="00E109DF" w:rsidRPr="006A5BA0">
        <w:rPr>
          <w:rFonts w:ascii="Verdana" w:hAnsi="Verdana"/>
          <w:bCs/>
        </w:rPr>
        <w:t xml:space="preserve">alla </w:t>
      </w:r>
      <w:r w:rsidR="001F2550" w:rsidRPr="006A5BA0">
        <w:rPr>
          <w:rFonts w:ascii="Verdana" w:hAnsi="Verdana"/>
        </w:rPr>
        <w:t>m</w:t>
      </w:r>
      <w:r w:rsidR="00E109DF" w:rsidRPr="006A5BA0">
        <w:rPr>
          <w:rFonts w:ascii="Verdana" w:hAnsi="Verdana"/>
        </w:rPr>
        <w:t xml:space="preserve">issione 1, </w:t>
      </w:r>
      <w:r w:rsidR="001F2550" w:rsidRPr="006A5BA0">
        <w:rPr>
          <w:rFonts w:ascii="Verdana" w:hAnsi="Verdana"/>
        </w:rPr>
        <w:t>p</w:t>
      </w:r>
      <w:r w:rsidR="00E109DF" w:rsidRPr="006A5BA0">
        <w:rPr>
          <w:rFonts w:ascii="Verdana" w:hAnsi="Verdana"/>
        </w:rPr>
        <w:t>rogramma 11,</w:t>
      </w:r>
      <w:r w:rsidR="00456020" w:rsidRPr="006A5BA0">
        <w:rPr>
          <w:rFonts w:ascii="Verdana" w:hAnsi="Verdana"/>
        </w:rPr>
        <w:t xml:space="preserve"> </w:t>
      </w:r>
      <w:r w:rsidR="001F2550" w:rsidRPr="006A5BA0">
        <w:rPr>
          <w:rFonts w:ascii="Verdana" w:hAnsi="Verdana"/>
        </w:rPr>
        <w:t>p</w:t>
      </w:r>
      <w:r w:rsidR="00456020" w:rsidRPr="006A5BA0">
        <w:rPr>
          <w:rFonts w:ascii="Verdana" w:hAnsi="Verdana"/>
        </w:rPr>
        <w:t>iano dei</w:t>
      </w:r>
      <w:r w:rsidR="00E109DF" w:rsidRPr="006A5BA0">
        <w:rPr>
          <w:rFonts w:ascii="Verdana" w:hAnsi="Verdana"/>
        </w:rPr>
        <w:t xml:space="preserve"> </w:t>
      </w:r>
      <w:r w:rsidR="001F2550" w:rsidRPr="006A5BA0">
        <w:rPr>
          <w:rFonts w:ascii="Verdana" w:hAnsi="Verdana"/>
        </w:rPr>
        <w:t>c</w:t>
      </w:r>
      <w:r w:rsidR="00E109DF" w:rsidRPr="006A5BA0">
        <w:rPr>
          <w:rFonts w:ascii="Verdana" w:hAnsi="Verdana"/>
        </w:rPr>
        <w:t xml:space="preserve">onti </w:t>
      </w:r>
      <w:r w:rsidR="001F2550" w:rsidRPr="006A5BA0">
        <w:rPr>
          <w:rFonts w:ascii="Verdana" w:hAnsi="Verdana"/>
        </w:rPr>
        <w:t>f</w:t>
      </w:r>
      <w:r w:rsidR="000331EE">
        <w:rPr>
          <w:rFonts w:ascii="Verdana" w:hAnsi="Verdana"/>
        </w:rPr>
        <w:t>inanziario 1.10.05.04,</w:t>
      </w:r>
      <w:r w:rsidR="00E109DF" w:rsidRPr="006A5BA0">
        <w:rPr>
          <w:rFonts w:ascii="Verdana" w:hAnsi="Verdana"/>
        </w:rPr>
        <w:t xml:space="preserve"> codice UE 08,</w:t>
      </w:r>
      <w:r w:rsidR="001F2550" w:rsidRPr="006A5BA0">
        <w:rPr>
          <w:rFonts w:ascii="Verdana" w:hAnsi="Verdana"/>
        </w:rPr>
        <w:t xml:space="preserve"> CRA 66.03,</w:t>
      </w:r>
      <w:r w:rsidR="00456020" w:rsidRPr="006A5BA0">
        <w:rPr>
          <w:rFonts w:ascii="Verdana" w:hAnsi="Verdana"/>
        </w:rPr>
        <w:t xml:space="preserve"> </w:t>
      </w:r>
      <w:r w:rsidR="000331EE">
        <w:rPr>
          <w:rFonts w:ascii="Verdana" w:hAnsi="Verdana"/>
        </w:rPr>
        <w:t>c</w:t>
      </w:r>
      <w:r w:rsidR="001F2550" w:rsidRPr="006A5BA0">
        <w:rPr>
          <w:rFonts w:ascii="Verdana" w:hAnsi="Verdana"/>
        </w:rPr>
        <w:t xml:space="preserve">apitolo 1315 </w:t>
      </w:r>
      <w:r w:rsidR="00456020" w:rsidRPr="006A5BA0">
        <w:rPr>
          <w:rFonts w:ascii="Verdana" w:hAnsi="Verdana"/>
        </w:rPr>
        <w:t xml:space="preserve">“Oneri per ritardati pagamenti. Quota interessi” per </w:t>
      </w:r>
      <w:r w:rsidR="00E109DF" w:rsidRPr="006A5BA0">
        <w:rPr>
          <w:rFonts w:ascii="Verdana" w:hAnsi="Verdana"/>
        </w:rPr>
        <w:t>euro</w:t>
      </w:r>
      <w:r w:rsidR="001F2550" w:rsidRPr="006A5BA0">
        <w:rPr>
          <w:rFonts w:ascii="Verdana" w:hAnsi="Verdana"/>
        </w:rPr>
        <w:t xml:space="preserve"> 190.465,62;</w:t>
      </w:r>
      <w:r w:rsidR="00456020" w:rsidRPr="006A5BA0">
        <w:rPr>
          <w:rFonts w:ascii="Verdana" w:hAnsi="Verdana"/>
        </w:rPr>
        <w:t xml:space="preserve"> </w:t>
      </w:r>
      <w:r w:rsidR="004308F3">
        <w:rPr>
          <w:rFonts w:ascii="Verdana" w:hAnsi="Verdana"/>
        </w:rPr>
        <w:t xml:space="preserve">alla </w:t>
      </w:r>
      <w:r w:rsidR="001F2550" w:rsidRPr="006A5BA0">
        <w:rPr>
          <w:rFonts w:ascii="Verdana" w:hAnsi="Verdana"/>
        </w:rPr>
        <w:t>m</w:t>
      </w:r>
      <w:r w:rsidR="00456020" w:rsidRPr="006A5BA0">
        <w:rPr>
          <w:rFonts w:ascii="Verdana" w:hAnsi="Verdana"/>
        </w:rPr>
        <w:t>issione 1</w:t>
      </w:r>
      <w:r w:rsidR="00E109DF" w:rsidRPr="006A5BA0">
        <w:rPr>
          <w:rFonts w:ascii="Verdana" w:hAnsi="Verdana"/>
        </w:rPr>
        <w:t xml:space="preserve">, </w:t>
      </w:r>
      <w:r w:rsidR="001F2550" w:rsidRPr="006A5BA0">
        <w:rPr>
          <w:rFonts w:ascii="Verdana" w:hAnsi="Verdana"/>
        </w:rPr>
        <w:t>p</w:t>
      </w:r>
      <w:r w:rsidR="00E109DF" w:rsidRPr="006A5BA0">
        <w:rPr>
          <w:rFonts w:ascii="Verdana" w:hAnsi="Verdana"/>
        </w:rPr>
        <w:t>rogramma 11</w:t>
      </w:r>
      <w:r w:rsidR="001F2550" w:rsidRPr="006A5BA0">
        <w:rPr>
          <w:rFonts w:ascii="Verdana" w:hAnsi="Verdana"/>
        </w:rPr>
        <w:t xml:space="preserve">, piano dei conti finanziario </w:t>
      </w:r>
      <w:r w:rsidR="00E109DF" w:rsidRPr="006A5BA0">
        <w:rPr>
          <w:rFonts w:ascii="Verdana" w:hAnsi="Verdana"/>
        </w:rPr>
        <w:t>1.10.05.04,</w:t>
      </w:r>
      <w:r w:rsidR="00456020" w:rsidRPr="006A5BA0">
        <w:rPr>
          <w:rFonts w:ascii="Verdana" w:hAnsi="Verdana"/>
        </w:rPr>
        <w:t xml:space="preserve"> </w:t>
      </w:r>
      <w:r w:rsidR="00E109DF" w:rsidRPr="006A5BA0">
        <w:rPr>
          <w:rFonts w:ascii="Verdana" w:hAnsi="Verdana"/>
        </w:rPr>
        <w:t>codice UE 08, CRA 66.03,</w:t>
      </w:r>
      <w:r w:rsidR="00456020" w:rsidRPr="006A5BA0">
        <w:rPr>
          <w:rFonts w:ascii="Verdana" w:hAnsi="Verdana"/>
        </w:rPr>
        <w:t xml:space="preserve"> </w:t>
      </w:r>
      <w:r w:rsidR="001F2550" w:rsidRPr="006A5BA0">
        <w:rPr>
          <w:rFonts w:ascii="Verdana" w:hAnsi="Verdana"/>
        </w:rPr>
        <w:t xml:space="preserve">capitolo 1317 </w:t>
      </w:r>
      <w:r w:rsidR="00456020" w:rsidRPr="006A5BA0">
        <w:rPr>
          <w:rFonts w:ascii="Verdana" w:hAnsi="Verdana"/>
        </w:rPr>
        <w:t xml:space="preserve">“Oneri per ritardati pagamenti. Spese procedimentali e legali” per </w:t>
      </w:r>
      <w:r w:rsidR="001F2550" w:rsidRPr="006A5BA0">
        <w:rPr>
          <w:rFonts w:ascii="Verdana" w:hAnsi="Verdana"/>
        </w:rPr>
        <w:t>euro</w:t>
      </w:r>
      <w:r w:rsidR="00456020" w:rsidRPr="006A5BA0">
        <w:rPr>
          <w:rFonts w:ascii="Verdana" w:hAnsi="Verdana"/>
        </w:rPr>
        <w:t xml:space="preserve"> 93.925,27</w:t>
      </w:r>
      <w:r w:rsidR="000331EE">
        <w:rPr>
          <w:rFonts w:ascii="Verdana" w:hAnsi="Verdana"/>
        </w:rPr>
        <w:t xml:space="preserve">; </w:t>
      </w:r>
      <w:r w:rsidR="004308F3">
        <w:rPr>
          <w:rFonts w:ascii="Verdana" w:hAnsi="Verdana"/>
        </w:rPr>
        <w:t xml:space="preserve">alla </w:t>
      </w:r>
      <w:r w:rsidR="000331EE">
        <w:rPr>
          <w:rFonts w:ascii="Verdana" w:hAnsi="Verdana"/>
        </w:rPr>
        <w:t>missione 1,</w:t>
      </w:r>
      <w:r w:rsidR="001F2550" w:rsidRPr="006A5BA0">
        <w:rPr>
          <w:rFonts w:ascii="Verdana" w:hAnsi="Verdana"/>
        </w:rPr>
        <w:t xml:space="preserve"> programma 11, piano dei conti finanziario 1.10.05.04, codice UE 08, CRA 66.03,</w:t>
      </w:r>
      <w:r w:rsidR="00456020" w:rsidRPr="006A5BA0">
        <w:rPr>
          <w:rFonts w:ascii="Verdana" w:hAnsi="Verdana"/>
        </w:rPr>
        <w:t xml:space="preserve"> </w:t>
      </w:r>
      <w:r w:rsidR="001F2550" w:rsidRPr="006A5BA0">
        <w:rPr>
          <w:rFonts w:ascii="Verdana" w:hAnsi="Verdana"/>
        </w:rPr>
        <w:t xml:space="preserve">capitolo 1318 </w:t>
      </w:r>
      <w:r w:rsidR="00456020" w:rsidRPr="006A5BA0">
        <w:rPr>
          <w:rFonts w:ascii="Verdana" w:hAnsi="Verdana"/>
        </w:rPr>
        <w:t>“</w:t>
      </w:r>
      <w:r w:rsidR="00456020" w:rsidRPr="006A5BA0">
        <w:rPr>
          <w:rFonts w:ascii="Verdana" w:hAnsi="Verdana"/>
          <w:bCs/>
        </w:rPr>
        <w:t>Spe</w:t>
      </w:r>
      <w:r w:rsidR="001F2550" w:rsidRPr="006A5BA0">
        <w:rPr>
          <w:rFonts w:ascii="Verdana" w:hAnsi="Verdana"/>
          <w:bCs/>
        </w:rPr>
        <w:t>sa finanziata con prelievi dal capitolo 1110090</w:t>
      </w:r>
      <w:r w:rsidR="004308F3">
        <w:rPr>
          <w:rFonts w:ascii="Verdana" w:hAnsi="Verdana"/>
          <w:bCs/>
        </w:rPr>
        <w:t>.</w:t>
      </w:r>
      <w:r w:rsidR="001F2550" w:rsidRPr="006A5BA0">
        <w:rPr>
          <w:rFonts w:ascii="Verdana" w:hAnsi="Verdana"/>
          <w:bCs/>
        </w:rPr>
        <w:t xml:space="preserve"> </w:t>
      </w:r>
      <w:r w:rsidR="00456020" w:rsidRPr="006A5BA0">
        <w:rPr>
          <w:rFonts w:ascii="Verdana" w:hAnsi="Verdana"/>
          <w:bCs/>
        </w:rPr>
        <w:t>Fondo di riserva per la definizione della partite pregresse</w:t>
      </w:r>
      <w:r w:rsidR="00E109DF" w:rsidRPr="006A5BA0">
        <w:rPr>
          <w:rFonts w:ascii="Verdana" w:hAnsi="Verdana"/>
          <w:bCs/>
        </w:rPr>
        <w:t>” mediante prelievo dal c</w:t>
      </w:r>
      <w:r w:rsidR="00456020" w:rsidRPr="006A5BA0">
        <w:rPr>
          <w:rFonts w:ascii="Verdana" w:hAnsi="Verdana"/>
          <w:bCs/>
        </w:rPr>
        <w:t>apitolo 1110090 “Fondo di riserva per la definizione della partite pregresse” e contestuale iscrizione in termini di competenza e cassa al capitolo 1318 “Spesa finanziata con prelievi dal Capitolo 1110090. Fondo di riserva per la definizione della partite pregresse</w:t>
      </w:r>
      <w:r w:rsidR="00E109DF" w:rsidRPr="006A5BA0">
        <w:rPr>
          <w:rFonts w:ascii="Verdana" w:hAnsi="Verdana"/>
          <w:bCs/>
        </w:rPr>
        <w:t xml:space="preserve">”, missione 1, </w:t>
      </w:r>
      <w:r w:rsidR="001F2550" w:rsidRPr="006A5BA0">
        <w:rPr>
          <w:rFonts w:ascii="Verdana" w:hAnsi="Verdana"/>
          <w:bCs/>
        </w:rPr>
        <w:t>pro</w:t>
      </w:r>
      <w:r w:rsidR="00E109DF" w:rsidRPr="006A5BA0">
        <w:rPr>
          <w:rFonts w:ascii="Verdana" w:hAnsi="Verdana"/>
          <w:bCs/>
        </w:rPr>
        <w:t>gramma 11, c</w:t>
      </w:r>
      <w:r w:rsidR="00456020" w:rsidRPr="006A5BA0">
        <w:rPr>
          <w:rFonts w:ascii="Verdana" w:hAnsi="Verdana"/>
          <w:bCs/>
        </w:rPr>
        <w:t>od</w:t>
      </w:r>
      <w:r w:rsidR="00E109DF" w:rsidRPr="006A5BA0">
        <w:rPr>
          <w:rFonts w:ascii="Verdana" w:hAnsi="Verdana"/>
          <w:bCs/>
        </w:rPr>
        <w:t>ifica economica 1.3.2.99, c</w:t>
      </w:r>
      <w:r w:rsidR="00456020" w:rsidRPr="006A5BA0">
        <w:rPr>
          <w:rFonts w:ascii="Verdana" w:hAnsi="Verdana"/>
          <w:bCs/>
        </w:rPr>
        <w:t>odice UE 08</w:t>
      </w:r>
      <w:r w:rsidR="00456020" w:rsidRPr="006A5BA0">
        <w:rPr>
          <w:rFonts w:ascii="Verdana" w:hAnsi="Verdana"/>
        </w:rPr>
        <w:t xml:space="preserve"> </w:t>
      </w:r>
      <w:r w:rsidR="00456020" w:rsidRPr="006A5BA0">
        <w:rPr>
          <w:rFonts w:ascii="Verdana" w:hAnsi="Verdana"/>
          <w:bCs/>
        </w:rPr>
        <w:t xml:space="preserve">per </w:t>
      </w:r>
      <w:r w:rsidR="00D21BC0" w:rsidRPr="006A5BA0">
        <w:rPr>
          <w:rFonts w:ascii="Verdana" w:hAnsi="Verdana"/>
          <w:bCs/>
        </w:rPr>
        <w:t>euro</w:t>
      </w:r>
      <w:r w:rsidR="00456020" w:rsidRPr="006A5BA0">
        <w:rPr>
          <w:rFonts w:ascii="Verdana" w:hAnsi="Verdana"/>
          <w:bCs/>
        </w:rPr>
        <w:t xml:space="preserve"> 545.925,97</w:t>
      </w:r>
      <w:r w:rsidR="006A5BA0" w:rsidRPr="006A5BA0">
        <w:rPr>
          <w:rFonts w:ascii="Verdana" w:hAnsi="Verdana"/>
          <w:bCs/>
        </w:rPr>
        <w:t>;</w:t>
      </w:r>
      <w:r w:rsidR="00456020" w:rsidRPr="006A5BA0">
        <w:rPr>
          <w:rFonts w:ascii="Verdana" w:hAnsi="Verdana"/>
          <w:bCs/>
        </w:rPr>
        <w:t xml:space="preserve"> </w:t>
      </w:r>
      <w:r w:rsidR="00456020" w:rsidRPr="006A5BA0">
        <w:rPr>
          <w:rFonts w:ascii="Verdana" w:hAnsi="Verdana"/>
          <w:bCs/>
          <w:color w:val="FF0000"/>
        </w:rPr>
        <w:t>(</w:t>
      </w:r>
      <w:proofErr w:type="spellStart"/>
      <w:r w:rsidR="00456020" w:rsidRPr="006A5BA0">
        <w:rPr>
          <w:rFonts w:ascii="Verdana" w:hAnsi="Verdana"/>
          <w:bCs/>
          <w:color w:val="FF0000"/>
        </w:rPr>
        <w:t>ddl</w:t>
      </w:r>
      <w:proofErr w:type="spellEnd"/>
      <w:r w:rsidR="00456020" w:rsidRPr="006A5BA0">
        <w:rPr>
          <w:rFonts w:ascii="Verdana" w:hAnsi="Verdana"/>
          <w:bCs/>
          <w:color w:val="FF0000"/>
        </w:rPr>
        <w:t xml:space="preserve"> 205/2017)</w:t>
      </w:r>
    </w:p>
    <w:p w:rsidR="006A5BA0" w:rsidRPr="006A5BA0" w:rsidRDefault="00357A9D" w:rsidP="00002DE5">
      <w:pPr>
        <w:pStyle w:val="Paragrafoelenco"/>
        <w:numPr>
          <w:ilvl w:val="0"/>
          <w:numId w:val="3"/>
        </w:numPr>
        <w:spacing w:before="2" w:after="160" w:line="256" w:lineRule="auto"/>
        <w:ind w:left="426" w:right="-41" w:hanging="426"/>
        <w:contextualSpacing/>
        <w:jc w:val="both"/>
        <w:rPr>
          <w:rFonts w:ascii="Verdana" w:hAnsi="Verdana"/>
          <w:bCs/>
          <w:color w:val="FF0000"/>
        </w:rPr>
      </w:pPr>
      <w:r w:rsidRPr="006A5BA0">
        <w:rPr>
          <w:rFonts w:ascii="Verdana" w:hAnsi="Verdana" w:cs="Calibri"/>
        </w:rPr>
        <w:t xml:space="preserve">il debito fuori bilancio, ai sensi dell’articolo 73, comma 1, lettera </w:t>
      </w:r>
      <w:r w:rsidRPr="000331EE">
        <w:rPr>
          <w:rFonts w:ascii="Verdana" w:hAnsi="Verdana" w:cs="Calibri"/>
          <w:color w:val="FF0000"/>
        </w:rPr>
        <w:t>a)</w:t>
      </w:r>
      <w:r w:rsidRPr="006A5BA0">
        <w:rPr>
          <w:rFonts w:ascii="Verdana" w:hAnsi="Verdana" w:cs="Calibri"/>
        </w:rPr>
        <w:t xml:space="preserve"> del d.lgs. 118/2011, come modificato dal d.lgs.126/2014,</w:t>
      </w:r>
      <w:r w:rsidR="00456020" w:rsidRPr="006A5BA0">
        <w:rPr>
          <w:rFonts w:ascii="Verdana" w:hAnsi="Verdana"/>
        </w:rPr>
        <w:t xml:space="preserve"> derivante dalla </w:t>
      </w:r>
      <w:r w:rsidRPr="006A5BA0">
        <w:rPr>
          <w:rFonts w:ascii="Verdana" w:hAnsi="Verdana"/>
        </w:rPr>
        <w:t>s</w:t>
      </w:r>
      <w:r w:rsidR="00456020" w:rsidRPr="006A5BA0">
        <w:rPr>
          <w:rFonts w:ascii="Verdana" w:hAnsi="Verdana"/>
        </w:rPr>
        <w:t>entenza n. 3693/2017 e</w:t>
      </w:r>
      <w:r w:rsidRPr="006A5BA0">
        <w:rPr>
          <w:rFonts w:ascii="Verdana" w:hAnsi="Verdana"/>
        </w:rPr>
        <w:t>messa dal Tribunale di Bari, Sezione</w:t>
      </w:r>
      <w:r w:rsidR="00456020" w:rsidRPr="006A5BA0">
        <w:rPr>
          <w:rFonts w:ascii="Verdana" w:hAnsi="Verdana"/>
        </w:rPr>
        <w:t xml:space="preserve"> Lavoro</w:t>
      </w:r>
      <w:r w:rsidRPr="006A5BA0">
        <w:rPr>
          <w:rFonts w:ascii="Verdana" w:hAnsi="Verdana"/>
        </w:rPr>
        <w:t>, dell’importo totale di euro 7.554,60.</w:t>
      </w:r>
      <w:r w:rsidR="00456020" w:rsidRPr="006A5BA0">
        <w:rPr>
          <w:rFonts w:ascii="Verdana" w:hAnsi="Verdana"/>
        </w:rPr>
        <w:t xml:space="preserve"> </w:t>
      </w:r>
      <w:r w:rsidR="00456020" w:rsidRPr="006A5BA0">
        <w:rPr>
          <w:rFonts w:ascii="Verdana" w:hAnsi="Verdana" w:cs="Calibri"/>
        </w:rPr>
        <w:t xml:space="preserve">Al finanziamento </w:t>
      </w:r>
      <w:r w:rsidRPr="006A5BA0">
        <w:rPr>
          <w:rFonts w:ascii="Verdana" w:hAnsi="Verdana" w:cs="Calibri"/>
        </w:rPr>
        <w:t xml:space="preserve">della spesa </w:t>
      </w:r>
      <w:r w:rsidR="00EE2B9E" w:rsidRPr="00880DB2">
        <w:rPr>
          <w:rFonts w:ascii="Verdana" w:hAnsi="Verdana" w:cs="Calibri"/>
        </w:rPr>
        <w:t xml:space="preserve">di cui alla presente lettera </w:t>
      </w:r>
      <w:r w:rsidR="00EE2B9E">
        <w:rPr>
          <w:rFonts w:ascii="Verdana" w:hAnsi="Verdana" w:cs="Calibri"/>
          <w:color w:val="FF0000"/>
        </w:rPr>
        <w:t>c</w:t>
      </w:r>
      <w:r w:rsidR="00EE2B9E" w:rsidRPr="00880DB2">
        <w:rPr>
          <w:rFonts w:ascii="Verdana" w:hAnsi="Verdana" w:cs="Calibri"/>
          <w:color w:val="FF0000"/>
        </w:rPr>
        <w:t>)</w:t>
      </w:r>
      <w:r w:rsidR="00EE2B9E">
        <w:rPr>
          <w:rFonts w:ascii="Verdana" w:hAnsi="Verdana" w:cs="Calibri"/>
          <w:color w:val="FF0000"/>
        </w:rPr>
        <w:t>,</w:t>
      </w:r>
      <w:r w:rsidR="00EE2B9E" w:rsidRPr="00880DB2">
        <w:rPr>
          <w:rFonts w:ascii="Verdana" w:hAnsi="Verdana" w:cs="Calibri"/>
        </w:rPr>
        <w:t xml:space="preserve"> </w:t>
      </w:r>
      <w:r w:rsidRPr="006A5BA0">
        <w:rPr>
          <w:rFonts w:ascii="Verdana" w:hAnsi="Verdana" w:cs="Calibri"/>
        </w:rPr>
        <w:t xml:space="preserve">si provvede </w:t>
      </w:r>
      <w:r w:rsidR="00456020" w:rsidRPr="006A5BA0">
        <w:rPr>
          <w:rFonts w:ascii="Verdana" w:hAnsi="Verdana" w:cs="Calibri"/>
        </w:rPr>
        <w:t>con imputazione alla missione 1</w:t>
      </w:r>
      <w:r w:rsidRPr="006A5BA0">
        <w:rPr>
          <w:rFonts w:ascii="Verdana" w:hAnsi="Verdana" w:cs="Calibri"/>
        </w:rPr>
        <w:t>,</w:t>
      </w:r>
      <w:r w:rsidR="00456020" w:rsidRPr="006A5BA0">
        <w:rPr>
          <w:rFonts w:ascii="Verdana" w:hAnsi="Verdana" w:cs="Calibri"/>
        </w:rPr>
        <w:t xml:space="preserve"> programma 10</w:t>
      </w:r>
      <w:r w:rsidRPr="006A5BA0">
        <w:rPr>
          <w:rFonts w:ascii="Verdana" w:hAnsi="Verdana" w:cs="Calibri"/>
        </w:rPr>
        <w:t>,</w:t>
      </w:r>
      <w:r w:rsidR="00456020" w:rsidRPr="006A5BA0">
        <w:rPr>
          <w:rFonts w:ascii="Verdana" w:hAnsi="Verdana" w:cs="Calibri"/>
        </w:rPr>
        <w:t xml:space="preserve"> </w:t>
      </w:r>
      <w:r w:rsidRPr="006A5BA0">
        <w:rPr>
          <w:rFonts w:ascii="Verdana" w:hAnsi="Verdana" w:cs="Calibri"/>
        </w:rPr>
        <w:t>titolo 1,</w:t>
      </w:r>
      <w:r w:rsidR="00456020" w:rsidRPr="006A5BA0">
        <w:rPr>
          <w:rFonts w:ascii="Verdana" w:hAnsi="Verdana" w:cs="Calibri"/>
        </w:rPr>
        <w:t xml:space="preserve"> capitolo 3054 </w:t>
      </w:r>
      <w:r w:rsidRPr="006A5BA0">
        <w:rPr>
          <w:rFonts w:ascii="Verdana" w:hAnsi="Verdana" w:cs="Calibri"/>
        </w:rPr>
        <w:t>“</w:t>
      </w:r>
      <w:r w:rsidR="00456020" w:rsidRPr="006A5BA0">
        <w:rPr>
          <w:rFonts w:ascii="Verdana" w:hAnsi="Verdana" w:cs="Calibri"/>
        </w:rPr>
        <w:t>Interessi, rivalutazione, spese legali e procedimentali e relativi processi di legge</w:t>
      </w:r>
      <w:r w:rsidRPr="006A5BA0">
        <w:rPr>
          <w:rFonts w:ascii="Verdana" w:hAnsi="Verdana" w:cs="Calibri"/>
        </w:rPr>
        <w:t>”</w:t>
      </w:r>
      <w:r w:rsidR="00EE2B9E">
        <w:rPr>
          <w:rFonts w:ascii="Verdana" w:hAnsi="Verdana" w:cs="Calibri"/>
        </w:rPr>
        <w:t>,</w:t>
      </w:r>
      <w:r w:rsidR="00456020" w:rsidRPr="006A5BA0">
        <w:rPr>
          <w:rFonts w:ascii="Verdana" w:hAnsi="Verdana" w:cs="Calibri"/>
        </w:rPr>
        <w:t xml:space="preserve"> per </w:t>
      </w:r>
      <w:r w:rsidRPr="006A5BA0">
        <w:rPr>
          <w:rFonts w:ascii="Verdana" w:hAnsi="Verdana" w:cs="Calibri"/>
        </w:rPr>
        <w:t>euro</w:t>
      </w:r>
      <w:r w:rsidR="00456020" w:rsidRPr="006A5BA0">
        <w:rPr>
          <w:rFonts w:ascii="Verdana" w:hAnsi="Verdana" w:cs="Calibri"/>
        </w:rPr>
        <w:t xml:space="preserve"> </w:t>
      </w:r>
      <w:r w:rsidR="00456020" w:rsidRPr="006A5BA0">
        <w:rPr>
          <w:rFonts w:ascii="Verdana" w:hAnsi="Verdana"/>
        </w:rPr>
        <w:t>7.554,60</w:t>
      </w:r>
      <w:r w:rsidRPr="006A5BA0">
        <w:rPr>
          <w:rFonts w:ascii="Verdana" w:hAnsi="Verdana" w:cs="Calibri"/>
        </w:rPr>
        <w:t xml:space="preserve">, </w:t>
      </w:r>
      <w:r w:rsidR="00456020" w:rsidRPr="006A5BA0">
        <w:rPr>
          <w:rFonts w:ascii="Verdana" w:hAnsi="Verdana"/>
        </w:rPr>
        <w:lastRenderedPageBreak/>
        <w:t xml:space="preserve">spese legali comprensive di accessori di legge, </w:t>
      </w:r>
      <w:r w:rsidR="00456020" w:rsidRPr="006A5BA0">
        <w:rPr>
          <w:rFonts w:ascii="Verdana" w:hAnsi="Verdana" w:cs="Calibri"/>
        </w:rPr>
        <w:t>che p</w:t>
      </w:r>
      <w:r w:rsidR="000331EE">
        <w:rPr>
          <w:rFonts w:ascii="Verdana" w:hAnsi="Verdana" w:cs="Calibri"/>
        </w:rPr>
        <w:t>resenta la dovuta disponibilità;</w:t>
      </w:r>
      <w:r w:rsidR="00456020" w:rsidRPr="006A5BA0">
        <w:rPr>
          <w:rFonts w:ascii="Verdana" w:hAnsi="Verdana" w:cs="Calibri"/>
          <w:color w:val="FF0000"/>
        </w:rPr>
        <w:t>(</w:t>
      </w:r>
      <w:proofErr w:type="spellStart"/>
      <w:r w:rsidR="00456020" w:rsidRPr="006A5BA0">
        <w:rPr>
          <w:rFonts w:ascii="Verdana" w:hAnsi="Verdana" w:cs="Calibri"/>
          <w:color w:val="FF0000"/>
        </w:rPr>
        <w:t>ddl</w:t>
      </w:r>
      <w:proofErr w:type="spellEnd"/>
      <w:r w:rsidR="00456020" w:rsidRPr="006A5BA0">
        <w:rPr>
          <w:rFonts w:ascii="Verdana" w:hAnsi="Verdana" w:cs="Calibri"/>
          <w:color w:val="FF0000"/>
        </w:rPr>
        <w:t xml:space="preserve"> 206/2017)</w:t>
      </w:r>
    </w:p>
    <w:p w:rsidR="00880DB2" w:rsidRPr="00EF2837" w:rsidRDefault="00FA7678" w:rsidP="00002DE5">
      <w:pPr>
        <w:pStyle w:val="Paragrafoelenco"/>
        <w:numPr>
          <w:ilvl w:val="0"/>
          <w:numId w:val="3"/>
        </w:numPr>
        <w:spacing w:before="2" w:after="160" w:line="256" w:lineRule="auto"/>
        <w:ind w:left="426" w:right="-41" w:hanging="426"/>
        <w:contextualSpacing/>
        <w:jc w:val="both"/>
        <w:rPr>
          <w:rFonts w:ascii="Verdana" w:hAnsi="Verdana"/>
          <w:bCs/>
          <w:color w:val="FF0000"/>
        </w:rPr>
      </w:pPr>
      <w:r w:rsidRPr="00880DB2">
        <w:rPr>
          <w:rFonts w:ascii="Verdana" w:hAnsi="Verdana" w:cs="Calibri"/>
        </w:rPr>
        <w:t xml:space="preserve">il debito fuori bilancio, ai sensi dell’articolo 73,  comma 1, lettera </w:t>
      </w:r>
      <w:r w:rsidRPr="00880DB2">
        <w:rPr>
          <w:rFonts w:ascii="Verdana" w:hAnsi="Verdana" w:cs="Calibri"/>
          <w:color w:val="FF0000"/>
        </w:rPr>
        <w:t>a)</w:t>
      </w:r>
      <w:r w:rsidRPr="00880DB2">
        <w:rPr>
          <w:rFonts w:ascii="Verdana" w:hAnsi="Verdana" w:cs="Calibri"/>
        </w:rPr>
        <w:t xml:space="preserve"> del d.lgs. 118/2011, come modificato dal d.lgs.126/2014,</w:t>
      </w:r>
      <w:r w:rsidRPr="00880DB2">
        <w:rPr>
          <w:rFonts w:ascii="Verdana" w:hAnsi="Verdana"/>
        </w:rPr>
        <w:t xml:space="preserve"> </w:t>
      </w:r>
      <w:r w:rsidR="00316480" w:rsidRPr="00880DB2">
        <w:rPr>
          <w:rFonts w:ascii="Verdana" w:hAnsi="Verdana" w:cs="Calibri"/>
        </w:rPr>
        <w:t xml:space="preserve">derivante da sentenza del Tribunale Ordinario di Foggia </w:t>
      </w:r>
      <w:r w:rsidRPr="00880DB2">
        <w:rPr>
          <w:rFonts w:ascii="Verdana" w:hAnsi="Verdana" w:cs="Calibri"/>
        </w:rPr>
        <w:t xml:space="preserve">n. 551/2017, pubblicata il 6 marzo </w:t>
      </w:r>
      <w:r w:rsidR="00316480" w:rsidRPr="00880DB2">
        <w:rPr>
          <w:rFonts w:ascii="Verdana" w:hAnsi="Verdana" w:cs="Calibri"/>
        </w:rPr>
        <w:t xml:space="preserve">2017, dell’importo complessivo di </w:t>
      </w:r>
      <w:r w:rsidR="006A5BA0" w:rsidRPr="00880DB2">
        <w:rPr>
          <w:rFonts w:ascii="Verdana" w:hAnsi="Verdana" w:cs="Calibri"/>
          <w:bCs/>
        </w:rPr>
        <w:t xml:space="preserve">euro </w:t>
      </w:r>
      <w:r w:rsidR="00316480" w:rsidRPr="00880DB2">
        <w:rPr>
          <w:rFonts w:ascii="Verdana" w:hAnsi="Verdana" w:cs="Calibri"/>
          <w:bCs/>
        </w:rPr>
        <w:t>17.223,93 oneri inclusi</w:t>
      </w:r>
      <w:r w:rsidR="00316480" w:rsidRPr="00880DB2">
        <w:rPr>
          <w:rFonts w:ascii="Verdana" w:hAnsi="Verdana" w:cs="Calibri"/>
        </w:rPr>
        <w:t>.</w:t>
      </w:r>
      <w:r w:rsidRPr="00880DB2">
        <w:rPr>
          <w:rFonts w:ascii="Verdana" w:hAnsi="Verdana" w:cs="Calibri"/>
        </w:rPr>
        <w:t xml:space="preserve"> </w:t>
      </w:r>
      <w:r w:rsidR="00EE2B9E">
        <w:rPr>
          <w:rFonts w:ascii="Verdana" w:hAnsi="Verdana" w:cs="Calibri"/>
        </w:rPr>
        <w:t>Al finanziamento della spesa</w:t>
      </w:r>
      <w:r w:rsidR="00316480" w:rsidRPr="00880DB2">
        <w:rPr>
          <w:rFonts w:ascii="Verdana" w:hAnsi="Verdana" w:cs="Calibri"/>
        </w:rPr>
        <w:t xml:space="preserve"> </w:t>
      </w:r>
      <w:r w:rsidRPr="00880DB2">
        <w:rPr>
          <w:rFonts w:ascii="Verdana" w:hAnsi="Verdana" w:cs="Calibri"/>
        </w:rPr>
        <w:t xml:space="preserve">di cui alla presente lettera </w:t>
      </w:r>
      <w:r w:rsidRPr="00880DB2">
        <w:rPr>
          <w:rFonts w:ascii="Verdana" w:hAnsi="Verdana" w:cs="Calibri"/>
          <w:color w:val="FF0000"/>
        </w:rPr>
        <w:t>d)</w:t>
      </w:r>
      <w:r w:rsidR="00EE2B9E">
        <w:rPr>
          <w:rFonts w:ascii="Verdana" w:hAnsi="Verdana" w:cs="Calibri"/>
          <w:color w:val="FF0000"/>
        </w:rPr>
        <w:t>,</w:t>
      </w:r>
      <w:r w:rsidR="00316480" w:rsidRPr="00880DB2">
        <w:rPr>
          <w:rFonts w:ascii="Verdana" w:hAnsi="Verdana" w:cs="Calibri"/>
        </w:rPr>
        <w:t xml:space="preserve"> </w:t>
      </w:r>
      <w:r w:rsidR="00EE2B9E">
        <w:rPr>
          <w:rFonts w:ascii="Verdana" w:hAnsi="Verdana" w:cs="Calibri"/>
        </w:rPr>
        <w:t xml:space="preserve">pari ad </w:t>
      </w:r>
      <w:r w:rsidR="00EE2B9E" w:rsidRPr="00880DB2">
        <w:rPr>
          <w:rFonts w:ascii="Verdana" w:hAnsi="Verdana" w:cs="Calibri"/>
          <w:bCs/>
        </w:rPr>
        <w:t>euro 17.223,93 oneri inclusi</w:t>
      </w:r>
      <w:r w:rsidR="00EE2B9E">
        <w:rPr>
          <w:rFonts w:ascii="Verdana" w:hAnsi="Verdana" w:cs="Calibri"/>
          <w:bCs/>
        </w:rPr>
        <w:t>,</w:t>
      </w:r>
      <w:r w:rsidR="00EE2B9E" w:rsidRPr="00880DB2">
        <w:rPr>
          <w:rFonts w:ascii="Verdana" w:hAnsi="Verdana" w:cs="Calibri"/>
          <w:bCs/>
        </w:rPr>
        <w:t xml:space="preserve"> </w:t>
      </w:r>
      <w:r w:rsidR="00316480" w:rsidRPr="00880DB2">
        <w:rPr>
          <w:rFonts w:ascii="Verdana" w:hAnsi="Verdana" w:cs="Calibri"/>
        </w:rPr>
        <w:t>si provvede con imputazione ai pertinenti capitoli del bilancio corrente</w:t>
      </w:r>
      <w:r w:rsidR="00EE2B9E">
        <w:rPr>
          <w:rFonts w:ascii="Verdana" w:hAnsi="Verdana" w:cs="Calibri"/>
        </w:rPr>
        <w:t xml:space="preserve"> e</w:t>
      </w:r>
      <w:r w:rsidR="00316480" w:rsidRPr="00880DB2">
        <w:rPr>
          <w:rFonts w:ascii="Verdana" w:hAnsi="Verdana" w:cs="Calibri"/>
        </w:rPr>
        <w:t xml:space="preserve"> le somme dovute a titolo di interessi, rivalutazione monetaria, e le spese procedimentali e legali troveranno copertura negli stanz</w:t>
      </w:r>
      <w:r w:rsidR="00AA36A3" w:rsidRPr="00880DB2">
        <w:rPr>
          <w:rFonts w:ascii="Verdana" w:hAnsi="Verdana" w:cs="Calibri"/>
        </w:rPr>
        <w:t>iamenti dei competenti capitoli</w:t>
      </w:r>
      <w:r w:rsidR="00D16006" w:rsidRPr="00880DB2">
        <w:rPr>
          <w:rFonts w:ascii="Verdana" w:hAnsi="Verdana" w:cs="Calibri"/>
        </w:rPr>
        <w:t xml:space="preserve"> </w:t>
      </w:r>
      <w:r w:rsidR="00AA36A3" w:rsidRPr="00880DB2">
        <w:rPr>
          <w:rFonts w:ascii="Verdana" w:hAnsi="Verdana" w:cs="Calibri"/>
        </w:rPr>
        <w:t>m</w:t>
      </w:r>
      <w:r w:rsidR="00316480" w:rsidRPr="00880DB2">
        <w:rPr>
          <w:rFonts w:ascii="Verdana" w:hAnsi="Verdana" w:cs="Calibri"/>
        </w:rPr>
        <w:t>issione 01</w:t>
      </w:r>
      <w:r w:rsidR="00AA36A3" w:rsidRPr="00880DB2">
        <w:rPr>
          <w:rFonts w:ascii="Verdana" w:hAnsi="Verdana" w:cs="Calibri"/>
        </w:rPr>
        <w:t xml:space="preserve">, </w:t>
      </w:r>
      <w:r w:rsidR="00826694" w:rsidRPr="00880DB2">
        <w:rPr>
          <w:rFonts w:ascii="Verdana" w:hAnsi="Verdana" w:cs="Calibri"/>
        </w:rPr>
        <w:t>p</w:t>
      </w:r>
      <w:r w:rsidR="00AA36A3" w:rsidRPr="00880DB2">
        <w:rPr>
          <w:rFonts w:ascii="Verdana" w:hAnsi="Verdana" w:cs="Calibri"/>
        </w:rPr>
        <w:t>rogramma 11,</w:t>
      </w:r>
      <w:r w:rsidR="00316480" w:rsidRPr="00880DB2">
        <w:rPr>
          <w:rFonts w:ascii="Verdana" w:hAnsi="Verdana" w:cs="Calibri"/>
        </w:rPr>
        <w:t xml:space="preserve"> </w:t>
      </w:r>
      <w:r w:rsidR="00826694" w:rsidRPr="00880DB2">
        <w:rPr>
          <w:rFonts w:ascii="Verdana" w:hAnsi="Verdana" w:cs="Calibri"/>
        </w:rPr>
        <w:t>t</w:t>
      </w:r>
      <w:r w:rsidR="00316480" w:rsidRPr="00880DB2">
        <w:rPr>
          <w:rFonts w:ascii="Verdana" w:hAnsi="Verdana" w:cs="Calibri"/>
        </w:rPr>
        <w:t>itolo 1</w:t>
      </w:r>
      <w:r w:rsidR="00826694" w:rsidRPr="00880DB2">
        <w:rPr>
          <w:rFonts w:ascii="Verdana" w:hAnsi="Verdana" w:cs="Calibri"/>
        </w:rPr>
        <w:t>,</w:t>
      </w:r>
      <w:r w:rsidR="00316480" w:rsidRPr="00880DB2">
        <w:rPr>
          <w:rFonts w:ascii="Verdana" w:hAnsi="Verdana" w:cs="Calibri"/>
        </w:rPr>
        <w:t xml:space="preserve"> </w:t>
      </w:r>
      <w:r w:rsidR="00826694" w:rsidRPr="00880DB2">
        <w:rPr>
          <w:rFonts w:ascii="Verdana" w:hAnsi="Verdana" w:cs="Calibri"/>
        </w:rPr>
        <w:t>capitolo</w:t>
      </w:r>
      <w:r w:rsidR="00316480" w:rsidRPr="00880DB2">
        <w:rPr>
          <w:rFonts w:ascii="Verdana" w:hAnsi="Verdana" w:cs="Calibri"/>
        </w:rPr>
        <w:t xml:space="preserve"> 1317 “Oneri per ritardati pagamenti. Spese procedimentali e legali”</w:t>
      </w:r>
      <w:r w:rsidR="00EE2B9E">
        <w:rPr>
          <w:rFonts w:ascii="Verdana" w:hAnsi="Verdana" w:cs="Calibri"/>
        </w:rPr>
        <w:t xml:space="preserve">; </w:t>
      </w:r>
      <w:r w:rsidR="00D16006" w:rsidRPr="00EF2837">
        <w:rPr>
          <w:rFonts w:ascii="Verdana" w:hAnsi="Verdana" w:cs="Calibri"/>
          <w:bCs/>
          <w:color w:val="FF0000"/>
        </w:rPr>
        <w:t>(</w:t>
      </w:r>
      <w:proofErr w:type="spellStart"/>
      <w:r w:rsidR="00C54068" w:rsidRPr="0014014C">
        <w:rPr>
          <w:rFonts w:ascii="Verdana" w:eastAsia="Times New Roman" w:hAnsi="Verdana"/>
          <w:color w:val="FF0000"/>
        </w:rPr>
        <w:t>ddl</w:t>
      </w:r>
      <w:proofErr w:type="spellEnd"/>
      <w:r w:rsidR="00C54068" w:rsidRPr="00EF2837">
        <w:rPr>
          <w:rFonts w:ascii="Verdana" w:hAnsi="Verdana" w:cs="Calibri"/>
          <w:bCs/>
          <w:color w:val="FF0000"/>
        </w:rPr>
        <w:t xml:space="preserve"> </w:t>
      </w:r>
      <w:r w:rsidR="00D16006" w:rsidRPr="00EF2837">
        <w:rPr>
          <w:rFonts w:ascii="Verdana" w:hAnsi="Verdana" w:cs="Calibri"/>
          <w:bCs/>
          <w:color w:val="FF0000"/>
        </w:rPr>
        <w:t>207/2017)</w:t>
      </w:r>
    </w:p>
    <w:p w:rsidR="00EF2837" w:rsidRPr="00EF2837" w:rsidRDefault="00D16006" w:rsidP="00002DE5">
      <w:pPr>
        <w:pStyle w:val="Paragrafoelenco"/>
        <w:numPr>
          <w:ilvl w:val="0"/>
          <w:numId w:val="3"/>
        </w:numPr>
        <w:spacing w:before="2" w:after="160" w:line="256" w:lineRule="auto"/>
        <w:ind w:left="426" w:right="-41" w:hanging="426"/>
        <w:contextualSpacing/>
        <w:jc w:val="both"/>
        <w:rPr>
          <w:rFonts w:ascii="Verdana" w:hAnsi="Verdana"/>
          <w:bCs/>
          <w:color w:val="FF0000"/>
        </w:rPr>
      </w:pPr>
      <w:r w:rsidRPr="00EF2837">
        <w:rPr>
          <w:rFonts w:ascii="Verdana" w:hAnsi="Verdana" w:cs="Calibri"/>
          <w:bCs/>
        </w:rPr>
        <w:t>i</w:t>
      </w:r>
      <w:r w:rsidR="00BD4B97" w:rsidRPr="00EF2837">
        <w:rPr>
          <w:rFonts w:ascii="Verdana" w:hAnsi="Verdana" w:cs="Verdana"/>
          <w:color w:val="222222"/>
          <w:shd w:val="clear" w:color="auto" w:fill="FFFFFF"/>
        </w:rPr>
        <w:t xml:space="preserve">l </w:t>
      </w:r>
      <w:r w:rsidR="00BD4B97" w:rsidRPr="00EF2837">
        <w:rPr>
          <w:rFonts w:ascii="Verdana" w:hAnsi="Verdana"/>
        </w:rPr>
        <w:t xml:space="preserve">debito fuori bilancio, ai sensi </w:t>
      </w:r>
      <w:r w:rsidR="00166029" w:rsidRPr="00EF2837">
        <w:rPr>
          <w:rFonts w:ascii="Verdana" w:hAnsi="Verdana"/>
        </w:rPr>
        <w:t>dell’articolo</w:t>
      </w:r>
      <w:r w:rsidR="00BD4B97" w:rsidRPr="00EF2837">
        <w:rPr>
          <w:rFonts w:ascii="Verdana" w:hAnsi="Verdana"/>
        </w:rPr>
        <w:t xml:space="preserve"> 73</w:t>
      </w:r>
      <w:r w:rsidR="00166029" w:rsidRPr="00EF2837">
        <w:rPr>
          <w:rFonts w:ascii="Verdana" w:hAnsi="Verdana"/>
        </w:rPr>
        <w:t xml:space="preserve">, </w:t>
      </w:r>
      <w:r w:rsidR="00BD4B97" w:rsidRPr="00EF2837">
        <w:rPr>
          <w:rFonts w:ascii="Verdana" w:hAnsi="Verdana"/>
        </w:rPr>
        <w:t>comma 1</w:t>
      </w:r>
      <w:r w:rsidR="00166029" w:rsidRPr="00EF2837">
        <w:rPr>
          <w:rFonts w:ascii="Verdana" w:hAnsi="Verdana"/>
        </w:rPr>
        <w:t>, lettera</w:t>
      </w:r>
      <w:r w:rsidR="00BD4B97" w:rsidRPr="00EF2837">
        <w:rPr>
          <w:rFonts w:ascii="Verdana" w:hAnsi="Verdana"/>
        </w:rPr>
        <w:t xml:space="preserve"> a) del </w:t>
      </w:r>
      <w:r w:rsidR="00166029" w:rsidRPr="00EF2837">
        <w:rPr>
          <w:rFonts w:ascii="Verdana" w:hAnsi="Verdana" w:cs="Calibri"/>
        </w:rPr>
        <w:t xml:space="preserve">d.lgs. </w:t>
      </w:r>
      <w:r w:rsidR="00BD4B97" w:rsidRPr="00EF2837">
        <w:rPr>
          <w:rFonts w:ascii="Verdana" w:hAnsi="Verdana" w:cs="Calibri"/>
        </w:rPr>
        <w:t>118</w:t>
      </w:r>
      <w:r w:rsidR="00166029" w:rsidRPr="00EF2837">
        <w:rPr>
          <w:rFonts w:ascii="Verdana" w:hAnsi="Verdana" w:cs="Calibri"/>
        </w:rPr>
        <w:t>/2011</w:t>
      </w:r>
      <w:r w:rsidR="00BD4B97" w:rsidRPr="00EF2837">
        <w:rPr>
          <w:rFonts w:ascii="Verdana" w:hAnsi="Verdana" w:cs="Calibri"/>
        </w:rPr>
        <w:t xml:space="preserve">, </w:t>
      </w:r>
      <w:r w:rsidR="00166029" w:rsidRPr="00EF2837">
        <w:rPr>
          <w:rFonts w:ascii="Verdana" w:hAnsi="Verdana" w:cs="Calibri"/>
        </w:rPr>
        <w:t xml:space="preserve">come modificato dal d.lgs.126/2014, </w:t>
      </w:r>
      <w:r w:rsidR="00EE2B9E" w:rsidRPr="00EF2837">
        <w:rPr>
          <w:rFonts w:ascii="Verdana" w:hAnsi="Verdana"/>
        </w:rPr>
        <w:t>dell’importo complessivo di euro 70.652,13</w:t>
      </w:r>
      <w:r w:rsidR="00EE2B9E">
        <w:rPr>
          <w:rFonts w:ascii="Verdana" w:hAnsi="Verdana"/>
        </w:rPr>
        <w:t xml:space="preserve">, </w:t>
      </w:r>
      <w:r w:rsidR="00BD4B97" w:rsidRPr="00EF2837">
        <w:rPr>
          <w:rFonts w:ascii="Verdana" w:hAnsi="Verdana"/>
        </w:rPr>
        <w:t xml:space="preserve">derivante dai </w:t>
      </w:r>
      <w:r w:rsidR="00EE2B9E">
        <w:rPr>
          <w:rFonts w:ascii="Verdana" w:hAnsi="Verdana"/>
        </w:rPr>
        <w:t xml:space="preserve">seguenti </w:t>
      </w:r>
      <w:r w:rsidR="00BD4B97" w:rsidRPr="00EF2837">
        <w:rPr>
          <w:rFonts w:ascii="Verdana" w:hAnsi="Verdana"/>
        </w:rPr>
        <w:t>decreti ingiuntivi</w:t>
      </w:r>
      <w:r w:rsidR="00EE2B9E">
        <w:rPr>
          <w:rFonts w:ascii="Verdana" w:hAnsi="Verdana"/>
        </w:rPr>
        <w:t>,</w:t>
      </w:r>
      <w:r w:rsidR="00573898" w:rsidRPr="00EF2837">
        <w:rPr>
          <w:rFonts w:ascii="Verdana" w:hAnsi="Verdana"/>
        </w:rPr>
        <w:t xml:space="preserve"> </w:t>
      </w:r>
      <w:r w:rsidR="00EE2B9E" w:rsidRPr="00EF2837">
        <w:rPr>
          <w:rFonts w:ascii="Verdana" w:hAnsi="Verdana"/>
        </w:rPr>
        <w:t xml:space="preserve">emessi dal Giudice di pace di Martina Franca </w:t>
      </w:r>
      <w:r w:rsidR="00EE2B9E">
        <w:rPr>
          <w:rFonts w:ascii="Verdana" w:hAnsi="Verdana"/>
        </w:rPr>
        <w:t>n</w:t>
      </w:r>
      <w:r w:rsidR="00EE2B9E" w:rsidRPr="00EF2837">
        <w:rPr>
          <w:rFonts w:ascii="Verdana" w:hAnsi="Verdana"/>
        </w:rPr>
        <w:t>ell’anno 2012</w:t>
      </w:r>
      <w:r w:rsidR="00EE2B9E">
        <w:rPr>
          <w:rFonts w:ascii="Verdana" w:hAnsi="Verdana"/>
        </w:rPr>
        <w:t xml:space="preserve"> </w:t>
      </w:r>
      <w:r w:rsidR="00EE2B9E" w:rsidRPr="00EF2837">
        <w:rPr>
          <w:rFonts w:ascii="Verdana" w:hAnsi="Verdana"/>
        </w:rPr>
        <w:t>e dai successivi atti di precetto notificati il 23 maggio 2017</w:t>
      </w:r>
      <w:r w:rsidR="00166029" w:rsidRPr="00EF2837">
        <w:rPr>
          <w:rFonts w:ascii="Verdana" w:hAnsi="Verdana"/>
        </w:rPr>
        <w:t>:</w:t>
      </w:r>
      <w:r w:rsidR="00BD4B97" w:rsidRPr="00EF2837">
        <w:rPr>
          <w:rFonts w:ascii="Verdana" w:hAnsi="Verdana"/>
        </w:rPr>
        <w:t xml:space="preserve"> </w:t>
      </w:r>
      <w:r w:rsidR="00BD4B97" w:rsidRPr="00EF2837">
        <w:rPr>
          <w:rFonts w:ascii="Verdana" w:eastAsia="Times New Roman" w:hAnsi="Verdana" w:cs="Arial"/>
          <w:color w:val="000000"/>
        </w:rPr>
        <w:t xml:space="preserve">310, 325, 328, </w:t>
      </w:r>
      <w:r w:rsidR="00BD4B97" w:rsidRPr="00EF2837">
        <w:rPr>
          <w:rFonts w:ascii="Verdana" w:eastAsia="Times New Roman" w:hAnsi="Verdana" w:cs="Arial"/>
        </w:rPr>
        <w:t>354,</w:t>
      </w:r>
      <w:r w:rsidR="00EE2B9E">
        <w:rPr>
          <w:rFonts w:ascii="Verdana" w:eastAsia="Times New Roman" w:hAnsi="Verdana" w:cs="Arial"/>
        </w:rPr>
        <w:t xml:space="preserve"> </w:t>
      </w:r>
      <w:r w:rsidR="00BD4B97" w:rsidRPr="00EF2837">
        <w:rPr>
          <w:rFonts w:ascii="Verdana" w:eastAsia="Times New Roman" w:hAnsi="Verdana" w:cs="Arial"/>
        </w:rPr>
        <w:t>355</w:t>
      </w:r>
      <w:r w:rsidR="00EE2B9E">
        <w:rPr>
          <w:rFonts w:ascii="Verdana" w:eastAsia="Times New Roman" w:hAnsi="Verdana" w:cs="Arial"/>
        </w:rPr>
        <w:t xml:space="preserve">, </w:t>
      </w:r>
      <w:r w:rsidR="00BD4B97" w:rsidRPr="00EF2837">
        <w:rPr>
          <w:rFonts w:ascii="Verdana" w:eastAsia="Times New Roman" w:hAnsi="Verdana" w:cs="Arial"/>
          <w:color w:val="000000"/>
        </w:rPr>
        <w:t>356</w:t>
      </w:r>
      <w:r w:rsidR="00EE2B9E">
        <w:rPr>
          <w:rFonts w:ascii="Verdana" w:eastAsia="Times New Roman" w:hAnsi="Verdana" w:cs="Arial"/>
          <w:color w:val="000000"/>
        </w:rPr>
        <w:t xml:space="preserve">, </w:t>
      </w:r>
      <w:r w:rsidR="00BD4B97" w:rsidRPr="00EF2837">
        <w:rPr>
          <w:rFonts w:ascii="Verdana" w:eastAsia="Times New Roman" w:hAnsi="Verdana" w:cs="Arial"/>
          <w:color w:val="000000"/>
        </w:rPr>
        <w:t>357</w:t>
      </w:r>
      <w:r w:rsidR="00EE2B9E">
        <w:rPr>
          <w:rFonts w:ascii="Verdana" w:eastAsia="Times New Roman" w:hAnsi="Verdana" w:cs="Arial"/>
          <w:color w:val="000000"/>
        </w:rPr>
        <w:t xml:space="preserve">, </w:t>
      </w:r>
      <w:r w:rsidR="00BD4B97" w:rsidRPr="00EF2837">
        <w:rPr>
          <w:rFonts w:ascii="Verdana" w:eastAsia="Times New Roman" w:hAnsi="Verdana" w:cs="Arial"/>
        </w:rPr>
        <w:t>396,</w:t>
      </w:r>
      <w:r w:rsidR="00EE2B9E">
        <w:rPr>
          <w:rFonts w:ascii="Verdana" w:eastAsia="Times New Roman" w:hAnsi="Verdana" w:cs="Arial"/>
        </w:rPr>
        <w:t xml:space="preserve"> </w:t>
      </w:r>
      <w:r w:rsidR="00BD4B97" w:rsidRPr="00EF2837">
        <w:rPr>
          <w:rFonts w:ascii="Verdana" w:eastAsia="Times New Roman" w:hAnsi="Verdana" w:cs="Arial"/>
        </w:rPr>
        <w:t>398</w:t>
      </w:r>
      <w:r w:rsidR="00EE2B9E">
        <w:rPr>
          <w:rFonts w:ascii="Verdana" w:eastAsia="Times New Roman" w:hAnsi="Verdana" w:cs="Arial"/>
        </w:rPr>
        <w:t>,</w:t>
      </w:r>
      <w:r w:rsidR="00BD4B97" w:rsidRPr="00EF2837">
        <w:rPr>
          <w:rFonts w:ascii="Verdana" w:eastAsia="Times New Roman" w:hAnsi="Verdana" w:cs="Arial"/>
        </w:rPr>
        <w:t xml:space="preserve"> </w:t>
      </w:r>
      <w:r w:rsidR="00BD4B97" w:rsidRPr="00EF2837">
        <w:rPr>
          <w:rFonts w:ascii="Verdana" w:eastAsia="Times New Roman" w:hAnsi="Verdana" w:cs="Arial"/>
          <w:color w:val="000000"/>
        </w:rPr>
        <w:t>400</w:t>
      </w:r>
      <w:r w:rsidR="00EE2B9E">
        <w:rPr>
          <w:rFonts w:ascii="Verdana" w:eastAsia="Times New Roman" w:hAnsi="Verdana" w:cs="Arial"/>
          <w:color w:val="000000"/>
        </w:rPr>
        <w:t>,</w:t>
      </w:r>
      <w:r w:rsidR="00BD4B97" w:rsidRPr="00EF2837">
        <w:rPr>
          <w:rFonts w:ascii="Verdana" w:eastAsia="Times New Roman" w:hAnsi="Verdana" w:cs="Arial"/>
          <w:color w:val="000000"/>
        </w:rPr>
        <w:t xml:space="preserve"> 401</w:t>
      </w:r>
      <w:r w:rsidR="00EE2B9E">
        <w:rPr>
          <w:rFonts w:ascii="Verdana" w:eastAsia="Times New Roman" w:hAnsi="Verdana" w:cs="Arial"/>
          <w:color w:val="000000"/>
        </w:rPr>
        <w:t>,</w:t>
      </w:r>
      <w:r w:rsidR="00BD4B97" w:rsidRPr="00EF2837">
        <w:rPr>
          <w:rFonts w:ascii="Verdana" w:eastAsia="Times New Roman" w:hAnsi="Verdana" w:cs="Arial"/>
          <w:color w:val="000000"/>
        </w:rPr>
        <w:t xml:space="preserve"> 407, 408, 409</w:t>
      </w:r>
      <w:r w:rsidR="0098573F" w:rsidRPr="00EF2837">
        <w:rPr>
          <w:rFonts w:ascii="Verdana" w:eastAsia="Times New Roman" w:hAnsi="Verdana" w:cs="Arial"/>
          <w:color w:val="000000"/>
        </w:rPr>
        <w:t xml:space="preserve">, </w:t>
      </w:r>
      <w:r w:rsidR="00BD4B97" w:rsidRPr="00EF2837">
        <w:rPr>
          <w:rFonts w:ascii="Verdana" w:eastAsia="Times New Roman" w:hAnsi="Verdana" w:cs="Arial"/>
          <w:color w:val="000000"/>
        </w:rPr>
        <w:t>410</w:t>
      </w:r>
      <w:r w:rsidR="0098573F" w:rsidRPr="00EF2837">
        <w:rPr>
          <w:rFonts w:ascii="Verdana" w:eastAsia="Times New Roman" w:hAnsi="Verdana" w:cs="Arial"/>
          <w:color w:val="000000"/>
        </w:rPr>
        <w:t>, 411,</w:t>
      </w:r>
      <w:r w:rsidR="00BD4B97" w:rsidRPr="00EF2837">
        <w:rPr>
          <w:rFonts w:ascii="Verdana" w:eastAsia="Times New Roman" w:hAnsi="Verdana" w:cs="Arial"/>
          <w:color w:val="000000"/>
        </w:rPr>
        <w:t xml:space="preserve"> </w:t>
      </w:r>
      <w:r w:rsidR="0098573F" w:rsidRPr="00EF2837">
        <w:rPr>
          <w:rFonts w:ascii="Verdana" w:eastAsia="Times New Roman" w:hAnsi="Verdana" w:cs="Arial"/>
          <w:color w:val="000000"/>
        </w:rPr>
        <w:t>412,</w:t>
      </w:r>
      <w:r w:rsidR="00BD4B97" w:rsidRPr="00EF2837">
        <w:rPr>
          <w:rFonts w:ascii="Verdana" w:eastAsia="Times New Roman" w:hAnsi="Verdana" w:cs="Arial"/>
          <w:color w:val="000000"/>
        </w:rPr>
        <w:t xml:space="preserve"> </w:t>
      </w:r>
      <w:r w:rsidR="0098573F" w:rsidRPr="00EF2837">
        <w:rPr>
          <w:rFonts w:ascii="Verdana" w:eastAsia="Times New Roman" w:hAnsi="Verdana" w:cs="Arial"/>
          <w:color w:val="000000"/>
        </w:rPr>
        <w:t>413,</w:t>
      </w:r>
      <w:r w:rsidR="00BD4B97" w:rsidRPr="00EF2837">
        <w:rPr>
          <w:rFonts w:ascii="Verdana" w:eastAsia="Times New Roman" w:hAnsi="Verdana" w:cs="Arial"/>
          <w:color w:val="000000"/>
        </w:rPr>
        <w:t xml:space="preserve"> 414</w:t>
      </w:r>
      <w:r w:rsidR="00343118" w:rsidRPr="00EF2837">
        <w:rPr>
          <w:rFonts w:ascii="Verdana" w:eastAsia="Times New Roman" w:hAnsi="Verdana" w:cs="Arial"/>
          <w:color w:val="000000"/>
        </w:rPr>
        <w:t>, 423</w:t>
      </w:r>
      <w:r w:rsidR="00BD4B97" w:rsidRPr="00EF2837">
        <w:rPr>
          <w:rFonts w:ascii="Verdana" w:eastAsia="Times New Roman" w:hAnsi="Verdana" w:cs="Arial"/>
          <w:color w:val="000000"/>
        </w:rPr>
        <w:t>,</w:t>
      </w:r>
      <w:r w:rsidR="00343118" w:rsidRPr="00EF2837">
        <w:rPr>
          <w:rFonts w:ascii="Verdana" w:eastAsia="Times New Roman" w:hAnsi="Verdana" w:cs="Arial"/>
          <w:color w:val="000000"/>
        </w:rPr>
        <w:t xml:space="preserve"> 424</w:t>
      </w:r>
      <w:r w:rsidR="00BD4B97" w:rsidRPr="00EF2837">
        <w:rPr>
          <w:rFonts w:ascii="Verdana" w:eastAsia="Times New Roman" w:hAnsi="Verdana" w:cs="Arial"/>
          <w:color w:val="000000"/>
        </w:rPr>
        <w:t xml:space="preserve">, </w:t>
      </w:r>
      <w:r w:rsidR="00343118" w:rsidRPr="00EF2837">
        <w:rPr>
          <w:rFonts w:ascii="Verdana" w:eastAsia="Times New Roman" w:hAnsi="Verdana" w:cs="Arial"/>
          <w:color w:val="000000"/>
        </w:rPr>
        <w:t>425</w:t>
      </w:r>
      <w:r w:rsidR="00BD4B97" w:rsidRPr="00EF2837">
        <w:rPr>
          <w:rFonts w:ascii="Verdana" w:eastAsia="Times New Roman" w:hAnsi="Verdana" w:cs="Arial"/>
          <w:color w:val="000000"/>
        </w:rPr>
        <w:t>,</w:t>
      </w:r>
      <w:r w:rsidR="00343118" w:rsidRPr="00EF2837">
        <w:rPr>
          <w:rFonts w:ascii="Verdana" w:eastAsia="Times New Roman" w:hAnsi="Verdana" w:cs="Arial"/>
          <w:color w:val="000000"/>
        </w:rPr>
        <w:t xml:space="preserve"> 429</w:t>
      </w:r>
      <w:r w:rsidR="00BD4B97" w:rsidRPr="00EF2837">
        <w:rPr>
          <w:rFonts w:ascii="Verdana" w:eastAsia="Times New Roman" w:hAnsi="Verdana" w:cs="Arial"/>
          <w:color w:val="000000"/>
        </w:rPr>
        <w:t>, 432, 433</w:t>
      </w:r>
      <w:r w:rsidR="00343118" w:rsidRPr="00EF2837">
        <w:rPr>
          <w:rFonts w:ascii="Verdana" w:eastAsia="Times New Roman" w:hAnsi="Verdana" w:cs="Arial"/>
          <w:color w:val="000000"/>
        </w:rPr>
        <w:t>,</w:t>
      </w:r>
      <w:r w:rsidR="00BD4B97" w:rsidRPr="00EF2837">
        <w:rPr>
          <w:rFonts w:ascii="Verdana" w:eastAsia="Times New Roman" w:hAnsi="Verdana" w:cs="Arial"/>
          <w:color w:val="000000"/>
        </w:rPr>
        <w:t xml:space="preserve"> </w:t>
      </w:r>
      <w:r w:rsidR="0098573F" w:rsidRPr="00EF2837">
        <w:rPr>
          <w:rFonts w:ascii="Verdana" w:eastAsia="Times New Roman" w:hAnsi="Verdana" w:cs="Arial"/>
          <w:color w:val="000000"/>
        </w:rPr>
        <w:t>434, 435,</w:t>
      </w:r>
      <w:r w:rsidR="00BD4B97" w:rsidRPr="00EF2837">
        <w:rPr>
          <w:rFonts w:ascii="Verdana" w:eastAsia="Times New Roman" w:hAnsi="Verdana" w:cs="Arial"/>
          <w:color w:val="000000"/>
        </w:rPr>
        <w:t xml:space="preserve"> </w:t>
      </w:r>
      <w:r w:rsidR="0098573F" w:rsidRPr="00EF2837">
        <w:rPr>
          <w:rFonts w:ascii="Verdana" w:eastAsia="Times New Roman" w:hAnsi="Verdana" w:cs="Arial"/>
          <w:color w:val="000000"/>
        </w:rPr>
        <w:t>436,</w:t>
      </w:r>
      <w:r w:rsidR="00BD4B97" w:rsidRPr="00EF2837">
        <w:rPr>
          <w:rFonts w:ascii="Verdana" w:eastAsia="Times New Roman" w:hAnsi="Verdana" w:cs="Arial"/>
          <w:color w:val="000000"/>
        </w:rPr>
        <w:t xml:space="preserve"> </w:t>
      </w:r>
      <w:r w:rsidR="0098573F" w:rsidRPr="00EF2837">
        <w:rPr>
          <w:rFonts w:ascii="Verdana" w:eastAsia="Times New Roman" w:hAnsi="Verdana" w:cs="Arial"/>
          <w:color w:val="000000"/>
        </w:rPr>
        <w:t>437</w:t>
      </w:r>
      <w:r w:rsidR="00BD4B97" w:rsidRPr="00EF2837">
        <w:rPr>
          <w:rFonts w:ascii="Verdana" w:eastAsia="Times New Roman" w:hAnsi="Verdana" w:cs="Arial"/>
          <w:color w:val="000000"/>
        </w:rPr>
        <w:t>, 438, 439,</w:t>
      </w:r>
      <w:r w:rsidR="0098573F" w:rsidRPr="00EF2837">
        <w:rPr>
          <w:rFonts w:ascii="Verdana" w:eastAsia="Times New Roman" w:hAnsi="Verdana" w:cs="Arial"/>
          <w:color w:val="000000"/>
        </w:rPr>
        <w:t xml:space="preserve"> </w:t>
      </w:r>
      <w:r w:rsidR="00BD4B97" w:rsidRPr="00EF2837">
        <w:rPr>
          <w:rFonts w:ascii="Verdana" w:eastAsia="Times New Roman" w:hAnsi="Verdana" w:cs="Arial"/>
          <w:color w:val="000000"/>
        </w:rPr>
        <w:t>440, 441, 443, 444</w:t>
      </w:r>
      <w:r w:rsidR="0098573F" w:rsidRPr="00EF2837">
        <w:rPr>
          <w:rFonts w:ascii="Verdana" w:eastAsia="Times New Roman" w:hAnsi="Verdana" w:cs="Arial"/>
          <w:color w:val="000000"/>
        </w:rPr>
        <w:t xml:space="preserve">, 446, 447, 451, 454, </w:t>
      </w:r>
      <w:r w:rsidR="00BD4B97" w:rsidRPr="00EF2837">
        <w:rPr>
          <w:rFonts w:ascii="Verdana" w:eastAsia="Times New Roman" w:hAnsi="Verdana" w:cs="Arial"/>
          <w:color w:val="000000"/>
        </w:rPr>
        <w:t xml:space="preserve">457, </w:t>
      </w:r>
      <w:r w:rsidR="0098573F" w:rsidRPr="00EF2837">
        <w:rPr>
          <w:rFonts w:ascii="Verdana" w:eastAsia="Times New Roman" w:hAnsi="Verdana" w:cs="Arial"/>
          <w:color w:val="000000"/>
        </w:rPr>
        <w:t xml:space="preserve">464, 465, 466, </w:t>
      </w:r>
      <w:r w:rsidR="00EE2B9E" w:rsidRPr="00EF2837">
        <w:rPr>
          <w:rFonts w:ascii="Verdana" w:eastAsia="Times New Roman" w:hAnsi="Verdana" w:cs="Arial"/>
          <w:color w:val="000000"/>
        </w:rPr>
        <w:t>500,</w:t>
      </w:r>
      <w:r w:rsidR="0098573F" w:rsidRPr="00EF2837">
        <w:rPr>
          <w:rFonts w:ascii="Verdana" w:eastAsia="Times New Roman" w:hAnsi="Verdana" w:cs="Arial"/>
          <w:color w:val="000000"/>
        </w:rPr>
        <w:t xml:space="preserve">502, </w:t>
      </w:r>
      <w:r w:rsidR="00BD4B97" w:rsidRPr="00EF2837">
        <w:rPr>
          <w:rFonts w:ascii="Verdana" w:eastAsia="Times New Roman" w:hAnsi="Verdana" w:cs="Arial"/>
          <w:color w:val="000000"/>
        </w:rPr>
        <w:t>503,</w:t>
      </w:r>
      <w:r w:rsidR="0098573F" w:rsidRPr="00EF2837">
        <w:rPr>
          <w:rFonts w:ascii="Verdana" w:eastAsia="Times New Roman" w:hAnsi="Verdana" w:cs="Arial"/>
          <w:color w:val="000000"/>
        </w:rPr>
        <w:t xml:space="preserve"> 505, 506, 507, 508, 509, 511, </w:t>
      </w:r>
      <w:r w:rsidR="0098573F" w:rsidRPr="00EF2837">
        <w:rPr>
          <w:rFonts w:ascii="Verdana" w:eastAsia="Times New Roman" w:hAnsi="Verdana" w:cs="Arial"/>
        </w:rPr>
        <w:t>861, 868, 873, 1069, 1070, 1071, 1072, 1083</w:t>
      </w:r>
      <w:r w:rsidR="00573898" w:rsidRPr="00EF2837">
        <w:rPr>
          <w:rFonts w:ascii="Verdana" w:hAnsi="Verdana"/>
        </w:rPr>
        <w:t>.</w:t>
      </w:r>
      <w:r w:rsidR="0064275B" w:rsidRPr="00EF2837">
        <w:rPr>
          <w:rFonts w:ascii="Verdana" w:hAnsi="Verdana"/>
        </w:rPr>
        <w:t xml:space="preserve"> </w:t>
      </w:r>
      <w:r w:rsidR="00A24ACD" w:rsidRPr="00EF2837">
        <w:rPr>
          <w:rFonts w:ascii="Verdana" w:hAnsi="Verdana" w:cs="Calibri"/>
        </w:rPr>
        <w:t xml:space="preserve">Al finanziamento della spesa </w:t>
      </w:r>
      <w:r w:rsidR="0098573F" w:rsidRPr="00EF2837">
        <w:rPr>
          <w:rFonts w:ascii="Verdana" w:hAnsi="Verdana" w:cs="Calibri"/>
        </w:rPr>
        <w:t xml:space="preserve">di cui alla presente lettera </w:t>
      </w:r>
      <w:r w:rsidR="00573898" w:rsidRPr="00EF2837">
        <w:rPr>
          <w:rFonts w:ascii="Verdana" w:hAnsi="Verdana" w:cs="Calibri"/>
        </w:rPr>
        <w:t>e</w:t>
      </w:r>
      <w:r w:rsidR="0098573F" w:rsidRPr="00EF2837">
        <w:rPr>
          <w:rFonts w:ascii="Verdana" w:hAnsi="Verdana" w:cs="Calibri"/>
        </w:rPr>
        <w:t>)</w:t>
      </w:r>
      <w:r w:rsidR="00EE2B9E">
        <w:rPr>
          <w:rFonts w:ascii="Verdana" w:hAnsi="Verdana" w:cs="Calibri"/>
        </w:rPr>
        <w:t>,</w:t>
      </w:r>
      <w:r w:rsidR="0098573F" w:rsidRPr="00EF2837">
        <w:rPr>
          <w:rFonts w:ascii="Verdana" w:hAnsi="Verdana" w:cs="Calibri"/>
        </w:rPr>
        <w:t xml:space="preserve"> </w:t>
      </w:r>
      <w:r w:rsidR="00A24ACD" w:rsidRPr="00EF2837">
        <w:rPr>
          <w:rFonts w:ascii="Verdana" w:hAnsi="Verdana" w:cs="Calibri"/>
        </w:rPr>
        <w:t>si provvede con imputazione a</w:t>
      </w:r>
      <w:r w:rsidR="00573898" w:rsidRPr="00EF2837">
        <w:rPr>
          <w:rFonts w:ascii="Verdana" w:hAnsi="Verdana" w:cs="Calibri"/>
        </w:rPr>
        <w:t>l</w:t>
      </w:r>
      <w:r w:rsidR="00A24ACD" w:rsidRPr="00EF2837">
        <w:rPr>
          <w:rFonts w:ascii="Verdana" w:hAnsi="Verdana" w:cs="Calibri"/>
        </w:rPr>
        <w:t xml:space="preserve"> bilancio </w:t>
      </w:r>
      <w:r w:rsidR="0098573F" w:rsidRPr="00EF2837">
        <w:rPr>
          <w:rFonts w:ascii="Verdana" w:hAnsi="Verdana" w:cs="Calibri"/>
        </w:rPr>
        <w:t>2017</w:t>
      </w:r>
      <w:r w:rsidR="00573898" w:rsidRPr="00EF2837">
        <w:rPr>
          <w:rFonts w:ascii="Verdana" w:hAnsi="Verdana" w:cs="Calibri"/>
        </w:rPr>
        <w:t>,</w:t>
      </w:r>
      <w:r w:rsidR="0098573F" w:rsidRPr="00EF2837">
        <w:rPr>
          <w:rFonts w:ascii="Verdana" w:hAnsi="Verdana" w:cs="Calibri"/>
        </w:rPr>
        <w:t xml:space="preserve"> </w:t>
      </w:r>
      <w:r w:rsidR="0098573F" w:rsidRPr="00EF2837">
        <w:rPr>
          <w:rFonts w:ascii="Verdana" w:hAnsi="Verdana"/>
        </w:rPr>
        <w:t xml:space="preserve">missione 1, programma 11, titolo 1, capitolo </w:t>
      </w:r>
      <w:r w:rsidR="0098573F" w:rsidRPr="00EF2837">
        <w:rPr>
          <w:rFonts w:ascii="Verdana" w:hAnsi="Verdana" w:cs="Calibri"/>
        </w:rPr>
        <w:t>1315</w:t>
      </w:r>
      <w:r w:rsidR="00A24ACD" w:rsidRPr="00EF2837">
        <w:rPr>
          <w:rFonts w:ascii="Verdana" w:hAnsi="Verdana" w:cs="Calibri"/>
        </w:rPr>
        <w:t xml:space="preserve"> </w:t>
      </w:r>
      <w:r w:rsidR="00A24ACD" w:rsidRPr="00EF2837">
        <w:rPr>
          <w:rFonts w:ascii="Verdana" w:hAnsi="Verdana"/>
        </w:rPr>
        <w:t>“Oneri per ritardati pagamenti. Quota interessi”</w:t>
      </w:r>
      <w:r w:rsidR="0098573F" w:rsidRPr="00EF2837">
        <w:rPr>
          <w:rFonts w:ascii="Verdana" w:hAnsi="Verdana"/>
        </w:rPr>
        <w:t>, per euro 20.375,30</w:t>
      </w:r>
      <w:r w:rsidR="00EE2B9E">
        <w:rPr>
          <w:rFonts w:ascii="Verdana" w:hAnsi="Verdana"/>
        </w:rPr>
        <w:t>, e</w:t>
      </w:r>
      <w:r w:rsidR="0098573F" w:rsidRPr="00EF2837">
        <w:rPr>
          <w:rFonts w:ascii="Verdana" w:hAnsi="Verdana"/>
        </w:rPr>
        <w:t xml:space="preserve"> missione 1, programma 11, titolo 1, capitolo 1317, </w:t>
      </w:r>
      <w:r w:rsidR="00A24ACD" w:rsidRPr="00EF2837">
        <w:rPr>
          <w:rFonts w:ascii="Verdana" w:hAnsi="Verdana"/>
        </w:rPr>
        <w:t>“Oneri per ritardati pagamenti.</w:t>
      </w:r>
      <w:r w:rsidR="00573898" w:rsidRPr="00EF2837">
        <w:rPr>
          <w:rFonts w:ascii="Verdana" w:hAnsi="Verdana"/>
        </w:rPr>
        <w:t xml:space="preserve"> Spese procedimentali e legali”,</w:t>
      </w:r>
      <w:r w:rsidR="0098573F" w:rsidRPr="00EF2837">
        <w:rPr>
          <w:rFonts w:ascii="Verdana" w:hAnsi="Verdana"/>
        </w:rPr>
        <w:t xml:space="preserve"> per euro 50.276,83; </w:t>
      </w:r>
      <w:r w:rsidR="0098573F" w:rsidRPr="00EF2837">
        <w:rPr>
          <w:rFonts w:ascii="Verdana" w:hAnsi="Verdana"/>
          <w:color w:val="FF0000"/>
        </w:rPr>
        <w:t>(</w:t>
      </w:r>
      <w:proofErr w:type="spellStart"/>
      <w:r w:rsidR="0098573F" w:rsidRPr="00EF2837">
        <w:rPr>
          <w:rFonts w:ascii="Verdana" w:hAnsi="Verdana"/>
          <w:color w:val="FF0000"/>
        </w:rPr>
        <w:t>ddl</w:t>
      </w:r>
      <w:proofErr w:type="spellEnd"/>
      <w:r w:rsidR="0098573F" w:rsidRPr="00EF2837">
        <w:rPr>
          <w:rFonts w:ascii="Verdana" w:hAnsi="Verdana"/>
          <w:color w:val="FF0000"/>
        </w:rPr>
        <w:t xml:space="preserve"> 208/2017)</w:t>
      </w:r>
      <w:r w:rsidR="00002DE5" w:rsidRPr="00EF2837">
        <w:rPr>
          <w:rFonts w:ascii="Verdana" w:hAnsi="Verdana"/>
          <w:color w:val="FF0000"/>
        </w:rPr>
        <w:t xml:space="preserve"> </w:t>
      </w:r>
    </w:p>
    <w:p w:rsidR="0014014C" w:rsidRPr="0014014C" w:rsidRDefault="00EE2B9E" w:rsidP="00002DE5">
      <w:pPr>
        <w:pStyle w:val="Paragrafoelenco"/>
        <w:numPr>
          <w:ilvl w:val="0"/>
          <w:numId w:val="3"/>
        </w:numPr>
        <w:tabs>
          <w:tab w:val="left" w:pos="1260"/>
        </w:tabs>
        <w:spacing w:before="2" w:after="160" w:line="256" w:lineRule="auto"/>
        <w:ind w:left="426" w:right="-41" w:hanging="426"/>
        <w:contextualSpacing/>
        <w:jc w:val="both"/>
        <w:rPr>
          <w:rFonts w:ascii="Verdana" w:hAnsi="Verdana"/>
          <w:bCs/>
          <w:color w:val="FF0000"/>
        </w:rPr>
      </w:pPr>
      <w:r>
        <w:rPr>
          <w:rFonts w:ascii="Verdana" w:hAnsi="Verdana"/>
          <w:color w:val="FF0000"/>
        </w:rPr>
        <w:t>i</w:t>
      </w:r>
      <w:r w:rsidR="00D16006" w:rsidRPr="0014014C">
        <w:rPr>
          <w:rFonts w:ascii="Verdana" w:hAnsi="Verdana"/>
          <w:color w:val="FF0000"/>
        </w:rPr>
        <w:t xml:space="preserve"> </w:t>
      </w:r>
      <w:r w:rsidR="00F41333" w:rsidRPr="0014014C">
        <w:rPr>
          <w:rFonts w:ascii="Verdana" w:hAnsi="Verdana"/>
        </w:rPr>
        <w:t xml:space="preserve">debiti fuori bilancio, ai sensi dell’articolo 73, comma 1, lettera e) del </w:t>
      </w:r>
      <w:r w:rsidR="00F41333" w:rsidRPr="0014014C">
        <w:rPr>
          <w:rFonts w:ascii="Verdana" w:hAnsi="Verdana" w:cs="Calibri"/>
        </w:rPr>
        <w:t xml:space="preserve">d.lgs. 118/2011, come modificato dal d.lgs.126/2014, </w:t>
      </w:r>
      <w:r w:rsidR="00886479">
        <w:rPr>
          <w:rFonts w:ascii="Verdana" w:hAnsi="Verdana" w:cs="Calibri"/>
        </w:rPr>
        <w:t>relativi ai contenziosi</w:t>
      </w:r>
      <w:r>
        <w:rPr>
          <w:rFonts w:ascii="Verdana" w:hAnsi="Verdana" w:cs="Calibri"/>
        </w:rPr>
        <w:t xml:space="preserve">: </w:t>
      </w:r>
      <w:r w:rsidR="00EA4FE1" w:rsidRPr="0014014C">
        <w:rPr>
          <w:rFonts w:ascii="Verdana" w:hAnsi="Verdana" w:cs="Arial"/>
        </w:rPr>
        <w:t>Regione Puglia c/Accolli Pietro, s</w:t>
      </w:r>
      <w:r w:rsidR="00645B1A" w:rsidRPr="0014014C">
        <w:rPr>
          <w:rFonts w:ascii="Verdana" w:hAnsi="Verdana" w:cs="Arial"/>
        </w:rPr>
        <w:t>entenza Tr</w:t>
      </w:r>
      <w:r w:rsidR="00573898" w:rsidRPr="0014014C">
        <w:rPr>
          <w:rFonts w:ascii="Verdana" w:hAnsi="Verdana" w:cs="Arial"/>
        </w:rPr>
        <w:t xml:space="preserve">ibunale di Brindisi n. 1300 del 10 settembre </w:t>
      </w:r>
      <w:r w:rsidR="00EA4FE1" w:rsidRPr="0014014C">
        <w:rPr>
          <w:rFonts w:ascii="Verdana" w:hAnsi="Verdana" w:cs="Arial"/>
        </w:rPr>
        <w:t>2014, c</w:t>
      </w:r>
      <w:r w:rsidR="00645B1A" w:rsidRPr="0014014C">
        <w:rPr>
          <w:rFonts w:ascii="Verdana" w:hAnsi="Verdana" w:cs="Arial"/>
        </w:rPr>
        <w:t xml:space="preserve">ompetenze professionali spettanti all’avv. Pasquale </w:t>
      </w:r>
      <w:proofErr w:type="spellStart"/>
      <w:r w:rsidR="00645B1A" w:rsidRPr="0014014C">
        <w:rPr>
          <w:rFonts w:ascii="Verdana" w:hAnsi="Verdana" w:cs="Arial"/>
        </w:rPr>
        <w:t>Misciagna</w:t>
      </w:r>
      <w:proofErr w:type="spellEnd"/>
      <w:r w:rsidR="00645B1A" w:rsidRPr="0014014C">
        <w:rPr>
          <w:rFonts w:ascii="Verdana" w:hAnsi="Verdana" w:cs="Arial"/>
        </w:rPr>
        <w:t xml:space="preserve"> per un importo complessivo di </w:t>
      </w:r>
      <w:r w:rsidR="004011F8" w:rsidRPr="0014014C">
        <w:rPr>
          <w:rFonts w:ascii="Verdana" w:hAnsi="Verdana" w:cs="Arial"/>
        </w:rPr>
        <w:t>euro</w:t>
      </w:r>
      <w:r w:rsidR="00645B1A" w:rsidRPr="0014014C">
        <w:rPr>
          <w:rFonts w:ascii="Verdana" w:hAnsi="Verdana" w:cs="Arial"/>
        </w:rPr>
        <w:t xml:space="preserve"> 10.927,61</w:t>
      </w:r>
      <w:r w:rsidR="00F41333" w:rsidRPr="0014014C">
        <w:rPr>
          <w:rFonts w:ascii="Verdana" w:hAnsi="Verdana" w:cs="Arial"/>
        </w:rPr>
        <w:t xml:space="preserve">; </w:t>
      </w:r>
      <w:r w:rsidR="00645B1A" w:rsidRPr="0014014C">
        <w:rPr>
          <w:rFonts w:ascii="Verdana" w:hAnsi="Verdana" w:cs="Arial"/>
        </w:rPr>
        <w:t>R</w:t>
      </w:r>
      <w:r w:rsidR="00EA4FE1" w:rsidRPr="0014014C">
        <w:rPr>
          <w:rFonts w:ascii="Verdana" w:hAnsi="Verdana" w:cs="Arial"/>
        </w:rPr>
        <w:t xml:space="preserve">egione Puglia c/Berardino Arena, </w:t>
      </w:r>
      <w:r w:rsidR="00EA4FE1" w:rsidRPr="0014014C">
        <w:rPr>
          <w:rFonts w:ascii="Verdana" w:hAnsi="Verdana" w:cs="Arial"/>
        </w:rPr>
        <w:lastRenderedPageBreak/>
        <w:t>s</w:t>
      </w:r>
      <w:r w:rsidR="00645B1A" w:rsidRPr="0014014C">
        <w:rPr>
          <w:rFonts w:ascii="Verdana" w:hAnsi="Verdana" w:cs="Arial"/>
        </w:rPr>
        <w:t>entenza Tribuna</w:t>
      </w:r>
      <w:r w:rsidR="00EA4FE1" w:rsidRPr="0014014C">
        <w:rPr>
          <w:rFonts w:ascii="Verdana" w:hAnsi="Verdana" w:cs="Arial"/>
        </w:rPr>
        <w:t xml:space="preserve">le di Foggia, </w:t>
      </w:r>
      <w:r w:rsidR="00645B1A" w:rsidRPr="0014014C">
        <w:rPr>
          <w:rFonts w:ascii="Verdana" w:hAnsi="Verdana" w:cs="Arial"/>
        </w:rPr>
        <w:t>Sez</w:t>
      </w:r>
      <w:r w:rsidR="00EA4FE1" w:rsidRPr="0014014C">
        <w:rPr>
          <w:rFonts w:ascii="Verdana" w:hAnsi="Verdana" w:cs="Arial"/>
        </w:rPr>
        <w:t>ione Distaccata di Manfredonia,</w:t>
      </w:r>
      <w:r w:rsidR="00645B1A" w:rsidRPr="0014014C">
        <w:rPr>
          <w:rFonts w:ascii="Verdana" w:hAnsi="Verdana" w:cs="Arial"/>
        </w:rPr>
        <w:t xml:space="preserve"> n. 1609</w:t>
      </w:r>
      <w:r w:rsidR="00EA4FE1" w:rsidRPr="0014014C">
        <w:rPr>
          <w:rFonts w:ascii="Verdana" w:hAnsi="Verdana" w:cs="Arial"/>
        </w:rPr>
        <w:t xml:space="preserve"> del 10 luglio 2015, c</w:t>
      </w:r>
      <w:r w:rsidR="00645B1A" w:rsidRPr="0014014C">
        <w:rPr>
          <w:rFonts w:ascii="Verdana" w:hAnsi="Verdana" w:cs="Arial"/>
        </w:rPr>
        <w:t>ompetenze professionali spettanti all’avv. Giuseppina Prencipe</w:t>
      </w:r>
      <w:r>
        <w:rPr>
          <w:rFonts w:ascii="Verdana" w:hAnsi="Verdana" w:cs="Arial"/>
        </w:rPr>
        <w:t>,</w:t>
      </w:r>
      <w:r w:rsidR="00645B1A" w:rsidRPr="0014014C">
        <w:rPr>
          <w:rFonts w:ascii="Verdana" w:hAnsi="Verdana" w:cs="Arial"/>
        </w:rPr>
        <w:t xml:space="preserve"> per un importo complessivo di </w:t>
      </w:r>
      <w:r w:rsidR="00EA4FE1" w:rsidRPr="0014014C">
        <w:rPr>
          <w:rFonts w:ascii="Verdana" w:hAnsi="Verdana" w:cs="Arial"/>
        </w:rPr>
        <w:t xml:space="preserve">euro </w:t>
      </w:r>
      <w:r w:rsidR="00645B1A" w:rsidRPr="0014014C">
        <w:rPr>
          <w:rFonts w:ascii="Verdana" w:hAnsi="Verdana" w:cs="Arial"/>
        </w:rPr>
        <w:t>1.903,20</w:t>
      </w:r>
      <w:r w:rsidR="00F41333" w:rsidRPr="0014014C">
        <w:rPr>
          <w:rFonts w:ascii="Verdana" w:hAnsi="Verdana" w:cs="Arial"/>
        </w:rPr>
        <w:t xml:space="preserve">; </w:t>
      </w:r>
      <w:r w:rsidR="00645B1A" w:rsidRPr="0014014C">
        <w:rPr>
          <w:rFonts w:ascii="Verdana" w:hAnsi="Verdana" w:cs="Arial"/>
        </w:rPr>
        <w:t>Reg</w:t>
      </w:r>
      <w:r w:rsidR="00EA4FE1" w:rsidRPr="0014014C">
        <w:rPr>
          <w:rFonts w:ascii="Verdana" w:hAnsi="Verdana" w:cs="Arial"/>
        </w:rPr>
        <w:t>ione Puglia c/Filomena Stefania,</w:t>
      </w:r>
      <w:r w:rsidR="00645B1A" w:rsidRPr="0014014C">
        <w:rPr>
          <w:rFonts w:ascii="Verdana" w:hAnsi="Verdana" w:cs="Arial"/>
        </w:rPr>
        <w:t xml:space="preserve"> </w:t>
      </w:r>
      <w:r w:rsidR="0051388E">
        <w:rPr>
          <w:rFonts w:ascii="Verdana" w:hAnsi="Verdana" w:cs="Arial"/>
        </w:rPr>
        <w:t xml:space="preserve">provvedimento del </w:t>
      </w:r>
      <w:r w:rsidR="00645B1A" w:rsidRPr="0014014C">
        <w:rPr>
          <w:rFonts w:ascii="Verdana" w:hAnsi="Verdana" w:cs="Arial"/>
        </w:rPr>
        <w:t>Tribunale di Lucera del 27</w:t>
      </w:r>
      <w:r w:rsidR="00EA4FE1" w:rsidRPr="0014014C">
        <w:rPr>
          <w:rFonts w:ascii="Verdana" w:hAnsi="Verdana" w:cs="Arial"/>
        </w:rPr>
        <w:t xml:space="preserve"> novembre 2013, c</w:t>
      </w:r>
      <w:r w:rsidR="00645B1A" w:rsidRPr="0014014C">
        <w:rPr>
          <w:rFonts w:ascii="Verdana" w:hAnsi="Verdana" w:cs="Arial"/>
        </w:rPr>
        <w:t>ompetenze professionali spettanti all’avv. Berardino Arena</w:t>
      </w:r>
      <w:r w:rsidR="0051388E">
        <w:rPr>
          <w:rFonts w:ascii="Verdana" w:hAnsi="Verdana" w:cs="Arial"/>
        </w:rPr>
        <w:t>,</w:t>
      </w:r>
      <w:r w:rsidR="00645B1A" w:rsidRPr="0014014C">
        <w:rPr>
          <w:rFonts w:ascii="Verdana" w:hAnsi="Verdana" w:cs="Arial"/>
        </w:rPr>
        <w:t xml:space="preserve"> per un importo complessivo di </w:t>
      </w:r>
      <w:r w:rsidR="00EA4FE1" w:rsidRPr="0014014C">
        <w:rPr>
          <w:rFonts w:ascii="Verdana" w:hAnsi="Verdana" w:cs="Arial"/>
        </w:rPr>
        <w:t>euro</w:t>
      </w:r>
      <w:r w:rsidR="00645B1A" w:rsidRPr="0014014C">
        <w:rPr>
          <w:rFonts w:ascii="Verdana" w:hAnsi="Verdana" w:cs="Arial"/>
        </w:rPr>
        <w:t xml:space="preserve"> 2.283,84.</w:t>
      </w:r>
      <w:r w:rsidR="00F41333" w:rsidRPr="0014014C">
        <w:rPr>
          <w:rFonts w:ascii="Verdana" w:hAnsi="Verdana"/>
        </w:rPr>
        <w:t xml:space="preserve"> </w:t>
      </w:r>
      <w:r w:rsidR="00645B1A" w:rsidRPr="0014014C">
        <w:rPr>
          <w:rFonts w:ascii="Verdana" w:hAnsi="Verdana"/>
        </w:rPr>
        <w:t>Al finanziamento della spesa</w:t>
      </w:r>
      <w:r w:rsidR="00EA4FE1" w:rsidRPr="0014014C">
        <w:rPr>
          <w:rFonts w:ascii="Verdana" w:hAnsi="Verdana"/>
        </w:rPr>
        <w:t xml:space="preserve"> di cui alla presente lettera </w:t>
      </w:r>
      <w:r w:rsidR="00EA4FE1" w:rsidRPr="0014014C">
        <w:rPr>
          <w:rFonts w:ascii="Verdana" w:hAnsi="Verdana"/>
          <w:color w:val="FF0000"/>
        </w:rPr>
        <w:t>f)</w:t>
      </w:r>
      <w:r w:rsidR="0051388E">
        <w:rPr>
          <w:rFonts w:ascii="Verdana" w:hAnsi="Verdana"/>
          <w:color w:val="FF0000"/>
        </w:rPr>
        <w:t>,</w:t>
      </w:r>
      <w:r w:rsidR="00645B1A" w:rsidRPr="0014014C">
        <w:rPr>
          <w:rFonts w:ascii="Verdana" w:hAnsi="Verdana"/>
        </w:rPr>
        <w:t xml:space="preserve"> </w:t>
      </w:r>
      <w:r w:rsidR="0051388E" w:rsidRPr="0014014C">
        <w:rPr>
          <w:rFonts w:ascii="Verdana" w:hAnsi="Verdana"/>
        </w:rPr>
        <w:t>p</w:t>
      </w:r>
      <w:r w:rsidR="0051388E">
        <w:rPr>
          <w:rFonts w:ascii="Verdana" w:hAnsi="Verdana"/>
        </w:rPr>
        <w:t>a</w:t>
      </w:r>
      <w:r w:rsidR="0051388E" w:rsidRPr="0014014C">
        <w:rPr>
          <w:rFonts w:ascii="Verdana" w:hAnsi="Verdana"/>
        </w:rPr>
        <w:t>r</w:t>
      </w:r>
      <w:r w:rsidR="0051388E">
        <w:rPr>
          <w:rFonts w:ascii="Verdana" w:hAnsi="Verdana"/>
        </w:rPr>
        <w:t>i ad</w:t>
      </w:r>
      <w:r w:rsidR="0051388E" w:rsidRPr="0014014C">
        <w:rPr>
          <w:rFonts w:ascii="Verdana" w:hAnsi="Verdana"/>
        </w:rPr>
        <w:t xml:space="preserve"> euro 15.114,65</w:t>
      </w:r>
      <w:r w:rsidR="0051388E">
        <w:rPr>
          <w:rFonts w:ascii="Verdana" w:hAnsi="Verdana"/>
        </w:rPr>
        <w:t>,</w:t>
      </w:r>
      <w:r w:rsidR="0051388E" w:rsidRPr="0014014C">
        <w:rPr>
          <w:rFonts w:ascii="Verdana" w:hAnsi="Verdana"/>
        </w:rPr>
        <w:t xml:space="preserve"> </w:t>
      </w:r>
      <w:r w:rsidR="00645B1A" w:rsidRPr="0014014C">
        <w:rPr>
          <w:rFonts w:ascii="Verdana" w:hAnsi="Verdana"/>
        </w:rPr>
        <w:t>si provvede con imputazione al bilancio in corso</w:t>
      </w:r>
      <w:r w:rsidR="00EA4FE1" w:rsidRPr="0014014C">
        <w:rPr>
          <w:rFonts w:ascii="Verdana" w:hAnsi="Verdana"/>
        </w:rPr>
        <w:t>,</w:t>
      </w:r>
      <w:r w:rsidR="00645B1A" w:rsidRPr="0014014C">
        <w:rPr>
          <w:rFonts w:ascii="Verdana" w:hAnsi="Verdana"/>
        </w:rPr>
        <w:t xml:space="preserve"> </w:t>
      </w:r>
      <w:r w:rsidR="00EA4FE1" w:rsidRPr="0014014C">
        <w:rPr>
          <w:rFonts w:ascii="Verdana" w:hAnsi="Verdana"/>
        </w:rPr>
        <w:t>m</w:t>
      </w:r>
      <w:r w:rsidR="00645B1A" w:rsidRPr="0014014C">
        <w:rPr>
          <w:rFonts w:ascii="Verdana" w:hAnsi="Verdana"/>
        </w:rPr>
        <w:t>issione 16</w:t>
      </w:r>
      <w:r w:rsidR="00EA4FE1" w:rsidRPr="0014014C">
        <w:rPr>
          <w:rFonts w:ascii="Verdana" w:hAnsi="Verdana"/>
        </w:rPr>
        <w:t>,</w:t>
      </w:r>
      <w:r w:rsidR="00645B1A" w:rsidRPr="0014014C">
        <w:rPr>
          <w:rFonts w:ascii="Verdana" w:hAnsi="Verdana"/>
        </w:rPr>
        <w:t xml:space="preserve"> </w:t>
      </w:r>
      <w:r w:rsidR="00EA4FE1" w:rsidRPr="0014014C">
        <w:rPr>
          <w:rFonts w:ascii="Verdana" w:hAnsi="Verdana"/>
        </w:rPr>
        <w:t>p</w:t>
      </w:r>
      <w:r w:rsidR="00645B1A" w:rsidRPr="0014014C">
        <w:rPr>
          <w:rFonts w:ascii="Verdana" w:hAnsi="Verdana"/>
        </w:rPr>
        <w:t>rogramma 1</w:t>
      </w:r>
      <w:r w:rsidR="00EA4FE1" w:rsidRPr="0014014C">
        <w:rPr>
          <w:rFonts w:ascii="Verdana" w:hAnsi="Verdana"/>
        </w:rPr>
        <w:t>,</w:t>
      </w:r>
      <w:r w:rsidR="00645B1A" w:rsidRPr="0014014C">
        <w:rPr>
          <w:rFonts w:ascii="Verdana" w:hAnsi="Verdana"/>
        </w:rPr>
        <w:t xml:space="preserve"> </w:t>
      </w:r>
      <w:r w:rsidR="00EA4FE1" w:rsidRPr="0014014C">
        <w:rPr>
          <w:rFonts w:ascii="Verdana" w:hAnsi="Verdana"/>
        </w:rPr>
        <w:t>t</w:t>
      </w:r>
      <w:r w:rsidR="00645B1A" w:rsidRPr="0014014C">
        <w:rPr>
          <w:rFonts w:ascii="Verdana" w:hAnsi="Verdana"/>
        </w:rPr>
        <w:t>itolo 1</w:t>
      </w:r>
      <w:r w:rsidR="00EA4FE1" w:rsidRPr="0014014C">
        <w:rPr>
          <w:rFonts w:ascii="Verdana" w:hAnsi="Verdana"/>
        </w:rPr>
        <w:t>, capitolo 4942</w:t>
      </w:r>
      <w:r w:rsidR="00EA4FE1" w:rsidRPr="0014014C">
        <w:rPr>
          <w:rFonts w:ascii="Verdana" w:hAnsi="Verdana"/>
          <w:b/>
        </w:rPr>
        <w:t xml:space="preserve"> </w:t>
      </w:r>
      <w:r w:rsidR="00EA4FE1" w:rsidRPr="0014014C">
        <w:rPr>
          <w:rFonts w:ascii="Verdana" w:hAnsi="Verdana"/>
        </w:rPr>
        <w:t>“Gestione liquidatoria ex ERSAP. Oneri derivanti dalle operazioni di consolidamento di cui all’articolo 2</w:t>
      </w:r>
      <w:r w:rsidR="0014014C" w:rsidRPr="0014014C">
        <w:rPr>
          <w:rFonts w:ascii="Verdana" w:hAnsi="Verdana"/>
        </w:rPr>
        <w:t>,</w:t>
      </w:r>
      <w:r w:rsidR="00EA4FE1" w:rsidRPr="0014014C">
        <w:rPr>
          <w:rFonts w:ascii="Verdana" w:hAnsi="Verdana"/>
        </w:rPr>
        <w:t xml:space="preserve"> </w:t>
      </w:r>
      <w:proofErr w:type="spellStart"/>
      <w:r w:rsidR="00EA4FE1" w:rsidRPr="0014014C">
        <w:rPr>
          <w:rFonts w:ascii="Verdana" w:hAnsi="Verdana"/>
        </w:rPr>
        <w:t>l.r</w:t>
      </w:r>
      <w:proofErr w:type="spellEnd"/>
      <w:r w:rsidR="00EA4FE1" w:rsidRPr="0014014C">
        <w:rPr>
          <w:rFonts w:ascii="Verdana" w:hAnsi="Verdana"/>
        </w:rPr>
        <w:t>. 18/1997 ivi incluse spese legali, interessi di mora, rivalutazione monetaria e debiti della cooperazione e delle attività di sviluppo, spese derivanti da sentenza giudiziaria, lodi arbitrali”</w:t>
      </w:r>
      <w:r w:rsidR="0051388E">
        <w:rPr>
          <w:rFonts w:ascii="Verdana" w:hAnsi="Verdana"/>
        </w:rPr>
        <w:t>;</w:t>
      </w:r>
      <w:r w:rsidR="00EA4FE1" w:rsidRPr="0014014C">
        <w:rPr>
          <w:rFonts w:ascii="Verdana" w:hAnsi="Verdana"/>
        </w:rPr>
        <w:t xml:space="preserve"> </w:t>
      </w:r>
      <w:r w:rsidR="00F41333" w:rsidRPr="0014014C">
        <w:rPr>
          <w:rFonts w:ascii="Verdana" w:hAnsi="Verdana"/>
          <w:color w:val="FF0000"/>
        </w:rPr>
        <w:t>(</w:t>
      </w:r>
      <w:proofErr w:type="spellStart"/>
      <w:r w:rsidR="00F41333" w:rsidRPr="0014014C">
        <w:rPr>
          <w:rFonts w:ascii="Verdana" w:hAnsi="Verdana"/>
          <w:color w:val="FF0000"/>
        </w:rPr>
        <w:t>ddl</w:t>
      </w:r>
      <w:proofErr w:type="spellEnd"/>
      <w:r w:rsidR="00F41333" w:rsidRPr="0014014C">
        <w:rPr>
          <w:rFonts w:ascii="Verdana" w:hAnsi="Verdana"/>
          <w:color w:val="FF0000"/>
        </w:rPr>
        <w:t xml:space="preserve"> 209/2017)</w:t>
      </w:r>
    </w:p>
    <w:p w:rsidR="0014014C" w:rsidRPr="0014014C" w:rsidRDefault="00202A35" w:rsidP="00E611D9">
      <w:pPr>
        <w:pStyle w:val="Paragrafoelenco"/>
        <w:numPr>
          <w:ilvl w:val="0"/>
          <w:numId w:val="3"/>
        </w:numPr>
        <w:tabs>
          <w:tab w:val="left" w:pos="1260"/>
        </w:tabs>
        <w:spacing w:before="2" w:after="160" w:line="256" w:lineRule="auto"/>
        <w:ind w:left="426" w:right="-41" w:hanging="426"/>
        <w:contextualSpacing/>
        <w:jc w:val="both"/>
        <w:rPr>
          <w:rFonts w:ascii="Verdana" w:hAnsi="Verdana"/>
          <w:bCs/>
          <w:color w:val="FF0000"/>
        </w:rPr>
      </w:pPr>
      <w:r w:rsidRPr="0014014C">
        <w:rPr>
          <w:rFonts w:ascii="Verdana" w:hAnsi="Verdana"/>
          <w:color w:val="FF0000"/>
        </w:rPr>
        <w:t xml:space="preserve">il </w:t>
      </w:r>
      <w:r w:rsidR="0051388E">
        <w:rPr>
          <w:rFonts w:ascii="Verdana" w:hAnsi="Verdana"/>
        </w:rPr>
        <w:t>debito</w:t>
      </w:r>
      <w:r w:rsidRPr="0014014C">
        <w:rPr>
          <w:rFonts w:ascii="Verdana" w:hAnsi="Verdana"/>
        </w:rPr>
        <w:t xml:space="preserve"> fuori bilancio, ai sensi dell’articolo 73, comma 1, lettera e) del </w:t>
      </w:r>
      <w:r w:rsidRPr="0014014C">
        <w:rPr>
          <w:rFonts w:ascii="Verdana" w:hAnsi="Verdana" w:cs="Calibri"/>
        </w:rPr>
        <w:t xml:space="preserve">d.lgs. 118/2011, come modificato dal d.lgs.126/2014, </w:t>
      </w:r>
      <w:r w:rsidRPr="0014014C">
        <w:rPr>
          <w:rFonts w:ascii="Verdana" w:hAnsi="Verdana"/>
        </w:rPr>
        <w:t>contenzioso</w:t>
      </w:r>
      <w:r w:rsidR="00130E71" w:rsidRPr="0014014C">
        <w:rPr>
          <w:rFonts w:ascii="Verdana" w:hAnsi="Verdana"/>
          <w:b/>
        </w:rPr>
        <w:t xml:space="preserve"> </w:t>
      </w:r>
      <w:r w:rsidR="00130E71" w:rsidRPr="0014014C">
        <w:rPr>
          <w:rFonts w:ascii="Verdana" w:hAnsi="Verdana"/>
        </w:rPr>
        <w:t>3110/</w:t>
      </w:r>
      <w:r w:rsidRPr="0014014C">
        <w:rPr>
          <w:rFonts w:ascii="Verdana" w:hAnsi="Verdana"/>
        </w:rPr>
        <w:t>19</w:t>
      </w:r>
      <w:r w:rsidR="00130E71" w:rsidRPr="0014014C">
        <w:rPr>
          <w:rFonts w:ascii="Verdana" w:hAnsi="Verdana"/>
        </w:rPr>
        <w:t>95</w:t>
      </w:r>
      <w:r w:rsidRPr="0014014C">
        <w:rPr>
          <w:rFonts w:ascii="Verdana" w:hAnsi="Verdana"/>
        </w:rPr>
        <w:t xml:space="preserve">, SC </w:t>
      </w:r>
      <w:proofErr w:type="spellStart"/>
      <w:r w:rsidR="00130E71" w:rsidRPr="0014014C">
        <w:rPr>
          <w:rFonts w:ascii="Verdana" w:hAnsi="Verdana"/>
        </w:rPr>
        <w:t>Scattagli</w:t>
      </w:r>
      <w:r w:rsidRPr="0014014C">
        <w:rPr>
          <w:rFonts w:ascii="Verdana" w:hAnsi="Verdana"/>
        </w:rPr>
        <w:t>a</w:t>
      </w:r>
      <w:proofErr w:type="spellEnd"/>
      <w:r w:rsidRPr="0014014C">
        <w:rPr>
          <w:rFonts w:ascii="Verdana" w:hAnsi="Verdana"/>
        </w:rPr>
        <w:t xml:space="preserve"> Maria Giuseppa/Regione Puglia, ERSAP,</w:t>
      </w:r>
      <w:r w:rsidR="00130E71" w:rsidRPr="0014014C">
        <w:rPr>
          <w:rFonts w:ascii="Verdana" w:hAnsi="Verdana"/>
        </w:rPr>
        <w:t xml:space="preserve"> per un importo complessivo di </w:t>
      </w:r>
      <w:r w:rsidR="00EB2EB1" w:rsidRPr="0014014C">
        <w:rPr>
          <w:rFonts w:ascii="Verdana" w:hAnsi="Verdana"/>
        </w:rPr>
        <w:t>euro</w:t>
      </w:r>
      <w:r w:rsidR="00130E71" w:rsidRPr="0014014C">
        <w:rPr>
          <w:rFonts w:ascii="Verdana" w:hAnsi="Verdana"/>
        </w:rPr>
        <w:t xml:space="preserve"> 2.193,34.</w:t>
      </w:r>
      <w:r w:rsidR="00EB2EB1" w:rsidRPr="0014014C">
        <w:rPr>
          <w:rFonts w:ascii="Verdana" w:hAnsi="Verdana"/>
        </w:rPr>
        <w:t xml:space="preserve"> </w:t>
      </w:r>
      <w:r w:rsidR="00130E71" w:rsidRPr="0014014C">
        <w:rPr>
          <w:rFonts w:ascii="Verdana" w:hAnsi="Verdana"/>
        </w:rPr>
        <w:t xml:space="preserve">Al finanziamento della spesa </w:t>
      </w:r>
      <w:r w:rsidR="00EB2EB1" w:rsidRPr="0014014C">
        <w:rPr>
          <w:rFonts w:ascii="Verdana" w:hAnsi="Verdana"/>
        </w:rPr>
        <w:t xml:space="preserve">di cui alla presente lettera </w:t>
      </w:r>
      <w:r w:rsidR="00EB2EB1" w:rsidRPr="0014014C">
        <w:rPr>
          <w:rFonts w:ascii="Verdana" w:hAnsi="Verdana"/>
          <w:color w:val="FF0000"/>
        </w:rPr>
        <w:t>g)</w:t>
      </w:r>
      <w:r w:rsidR="0051388E">
        <w:rPr>
          <w:rFonts w:ascii="Verdana" w:hAnsi="Verdana"/>
          <w:color w:val="FF0000"/>
        </w:rPr>
        <w:t xml:space="preserve">, </w:t>
      </w:r>
      <w:r w:rsidR="0051388E" w:rsidRPr="0051388E">
        <w:rPr>
          <w:rFonts w:ascii="Verdana" w:hAnsi="Verdana"/>
        </w:rPr>
        <w:t xml:space="preserve">pari ad </w:t>
      </w:r>
      <w:r w:rsidR="0051388E" w:rsidRPr="0014014C">
        <w:rPr>
          <w:rFonts w:ascii="Verdana" w:hAnsi="Verdana"/>
        </w:rPr>
        <w:t>euro 2.193,34</w:t>
      </w:r>
      <w:r w:rsidR="0051388E">
        <w:rPr>
          <w:rFonts w:ascii="Verdana" w:hAnsi="Verdana"/>
        </w:rPr>
        <w:t xml:space="preserve">, </w:t>
      </w:r>
      <w:r w:rsidR="00130E71" w:rsidRPr="0014014C">
        <w:rPr>
          <w:rFonts w:ascii="Verdana" w:hAnsi="Verdana"/>
        </w:rPr>
        <w:t>si provvede con imputazione al bilancio in corso</w:t>
      </w:r>
      <w:r w:rsidR="00EB2EB1" w:rsidRPr="0014014C">
        <w:rPr>
          <w:rFonts w:ascii="Verdana" w:hAnsi="Verdana"/>
        </w:rPr>
        <w:t>,</w:t>
      </w:r>
      <w:r w:rsidR="00F41333" w:rsidRPr="0014014C">
        <w:rPr>
          <w:rFonts w:ascii="Verdana" w:hAnsi="Verdana"/>
        </w:rPr>
        <w:t xml:space="preserve"> </w:t>
      </w:r>
      <w:r w:rsidR="00EB2EB1" w:rsidRPr="0014014C">
        <w:rPr>
          <w:rFonts w:ascii="Verdana" w:hAnsi="Verdana"/>
        </w:rPr>
        <w:t>m</w:t>
      </w:r>
      <w:r w:rsidR="00130E71" w:rsidRPr="0014014C">
        <w:rPr>
          <w:rFonts w:ascii="Verdana" w:hAnsi="Verdana"/>
        </w:rPr>
        <w:t>issione 16</w:t>
      </w:r>
      <w:r w:rsidR="00EB2EB1" w:rsidRPr="0014014C">
        <w:rPr>
          <w:rFonts w:ascii="Verdana" w:hAnsi="Verdana"/>
        </w:rPr>
        <w:t>,</w:t>
      </w:r>
      <w:r w:rsidR="00130E71" w:rsidRPr="0014014C">
        <w:rPr>
          <w:rFonts w:ascii="Verdana" w:hAnsi="Verdana"/>
        </w:rPr>
        <w:t xml:space="preserve"> </w:t>
      </w:r>
      <w:r w:rsidR="00EB2EB1" w:rsidRPr="0014014C">
        <w:rPr>
          <w:rFonts w:ascii="Verdana" w:hAnsi="Verdana"/>
        </w:rPr>
        <w:t>p</w:t>
      </w:r>
      <w:r w:rsidR="00130E71" w:rsidRPr="0014014C">
        <w:rPr>
          <w:rFonts w:ascii="Verdana" w:hAnsi="Verdana"/>
        </w:rPr>
        <w:t>rogramma 1</w:t>
      </w:r>
      <w:r w:rsidR="00EB2EB1" w:rsidRPr="0014014C">
        <w:rPr>
          <w:rFonts w:ascii="Verdana" w:hAnsi="Verdana"/>
        </w:rPr>
        <w:t>, titolo 1,</w:t>
      </w:r>
      <w:r w:rsidR="00F41333" w:rsidRPr="0014014C">
        <w:rPr>
          <w:rFonts w:ascii="Verdana" w:hAnsi="Verdana"/>
        </w:rPr>
        <w:t xml:space="preserve"> </w:t>
      </w:r>
      <w:r w:rsidR="00EB2EB1" w:rsidRPr="0014014C">
        <w:rPr>
          <w:rFonts w:ascii="Verdana" w:hAnsi="Verdana"/>
        </w:rPr>
        <w:t>capitolo 4942 “Gestione liquidatoria ex ERSAP. Oneri derivanti dalle operazioni di consolidamento di cui all’articolo 2</w:t>
      </w:r>
      <w:r w:rsidR="0014014C" w:rsidRPr="0014014C">
        <w:rPr>
          <w:rFonts w:ascii="Verdana" w:hAnsi="Verdana"/>
        </w:rPr>
        <w:t>,</w:t>
      </w:r>
      <w:r w:rsidR="00EB2EB1" w:rsidRPr="0014014C">
        <w:rPr>
          <w:rFonts w:ascii="Verdana" w:hAnsi="Verdana"/>
        </w:rPr>
        <w:t xml:space="preserve"> </w:t>
      </w:r>
      <w:proofErr w:type="spellStart"/>
      <w:r w:rsidR="00EB2EB1" w:rsidRPr="0014014C">
        <w:rPr>
          <w:rFonts w:ascii="Verdana" w:hAnsi="Verdana"/>
        </w:rPr>
        <w:t>l.r</w:t>
      </w:r>
      <w:proofErr w:type="spellEnd"/>
      <w:r w:rsidR="00EB2EB1" w:rsidRPr="0014014C">
        <w:rPr>
          <w:rFonts w:ascii="Verdana" w:hAnsi="Verdana"/>
        </w:rPr>
        <w:t>. 18/1997 ivi incluse spese legali, interessi di mora, rivalutazione monetaria e debiti della cooperazione e delle attività di sviluppo, spese derivanti da sentenza giudiziaria, lodi arbitrali”</w:t>
      </w:r>
      <w:r w:rsidR="00F41333" w:rsidRPr="0014014C">
        <w:rPr>
          <w:rFonts w:ascii="Verdana" w:hAnsi="Verdana"/>
        </w:rPr>
        <w:t xml:space="preserve">; </w:t>
      </w:r>
      <w:r w:rsidR="00F41333" w:rsidRPr="0014014C">
        <w:rPr>
          <w:rFonts w:ascii="Verdana" w:hAnsi="Verdana"/>
          <w:color w:val="FF0000"/>
        </w:rPr>
        <w:t>(</w:t>
      </w:r>
      <w:proofErr w:type="spellStart"/>
      <w:r w:rsidR="00F41333" w:rsidRPr="0014014C">
        <w:rPr>
          <w:rFonts w:ascii="Verdana" w:hAnsi="Verdana"/>
          <w:color w:val="FF0000"/>
        </w:rPr>
        <w:t>ddl</w:t>
      </w:r>
      <w:proofErr w:type="spellEnd"/>
      <w:r w:rsidR="00F41333" w:rsidRPr="0014014C">
        <w:rPr>
          <w:rFonts w:ascii="Verdana" w:hAnsi="Verdana"/>
          <w:color w:val="FF0000"/>
        </w:rPr>
        <w:t xml:space="preserve"> 210/2017)</w:t>
      </w:r>
    </w:p>
    <w:p w:rsidR="0014014C" w:rsidRPr="0014014C" w:rsidRDefault="00AA0429" w:rsidP="00E611D9">
      <w:pPr>
        <w:pStyle w:val="Paragrafoelenco"/>
        <w:numPr>
          <w:ilvl w:val="0"/>
          <w:numId w:val="3"/>
        </w:numPr>
        <w:tabs>
          <w:tab w:val="left" w:pos="1260"/>
        </w:tabs>
        <w:spacing w:before="2" w:after="160" w:line="256" w:lineRule="auto"/>
        <w:ind w:left="426" w:right="-41" w:hanging="426"/>
        <w:contextualSpacing/>
        <w:jc w:val="both"/>
        <w:rPr>
          <w:rFonts w:ascii="Verdana" w:hAnsi="Verdana"/>
          <w:bCs/>
          <w:color w:val="FF0000"/>
        </w:rPr>
      </w:pPr>
      <w:r w:rsidRPr="0014014C">
        <w:rPr>
          <w:rFonts w:ascii="Verdana" w:hAnsi="Verdana"/>
          <w:color w:val="FF0000"/>
        </w:rPr>
        <w:t xml:space="preserve">il </w:t>
      </w:r>
      <w:r w:rsidRPr="0014014C">
        <w:rPr>
          <w:rFonts w:ascii="Verdana" w:hAnsi="Verdana"/>
        </w:rPr>
        <w:t>debit</w:t>
      </w:r>
      <w:r w:rsidR="0051388E">
        <w:rPr>
          <w:rFonts w:ascii="Verdana" w:hAnsi="Verdana"/>
        </w:rPr>
        <w:t>o</w:t>
      </w:r>
      <w:r w:rsidRPr="0014014C">
        <w:rPr>
          <w:rFonts w:ascii="Verdana" w:hAnsi="Verdana"/>
        </w:rPr>
        <w:t xml:space="preserve"> fuori bilancio, ai sensi dell’articolo 73, comma 1, lettera </w:t>
      </w:r>
      <w:r w:rsidR="0025695D" w:rsidRPr="0014014C">
        <w:rPr>
          <w:rFonts w:ascii="Verdana" w:hAnsi="Verdana"/>
        </w:rPr>
        <w:t>a</w:t>
      </w:r>
      <w:r w:rsidRPr="0014014C">
        <w:rPr>
          <w:rFonts w:ascii="Verdana" w:hAnsi="Verdana"/>
        </w:rPr>
        <w:t xml:space="preserve">) del </w:t>
      </w:r>
      <w:r w:rsidRPr="0014014C">
        <w:rPr>
          <w:rFonts w:ascii="Verdana" w:hAnsi="Verdana" w:cs="Calibri"/>
        </w:rPr>
        <w:t>d.lgs. 118/2011, come modificato dal d.lgs.126/2014,</w:t>
      </w:r>
      <w:r w:rsidR="00AF2245" w:rsidRPr="0014014C">
        <w:rPr>
          <w:rFonts w:ascii="Verdana" w:hAnsi="Verdana"/>
        </w:rPr>
        <w:t xml:space="preserve"> derivante dalla sentenza esecutiva n.</w:t>
      </w:r>
      <w:r w:rsidR="001D0BA8" w:rsidRPr="0014014C">
        <w:rPr>
          <w:rFonts w:ascii="Verdana" w:hAnsi="Verdana"/>
        </w:rPr>
        <w:t xml:space="preserve"> 323 del 14 marzo </w:t>
      </w:r>
      <w:r w:rsidR="00AF2245" w:rsidRPr="0014014C">
        <w:rPr>
          <w:rFonts w:ascii="Verdana" w:hAnsi="Verdana"/>
        </w:rPr>
        <w:t>2017 emess</w:t>
      </w:r>
      <w:r w:rsidR="0051388E">
        <w:rPr>
          <w:rFonts w:ascii="Verdana" w:hAnsi="Verdana"/>
        </w:rPr>
        <w:t>a</w:t>
      </w:r>
      <w:r w:rsidR="00AF2245" w:rsidRPr="0014014C">
        <w:rPr>
          <w:rFonts w:ascii="Verdana" w:hAnsi="Verdana"/>
        </w:rPr>
        <w:t xml:space="preserve"> dal Tribunale di Brindisi, dell’importo complessivo di </w:t>
      </w:r>
      <w:r w:rsidR="0051388E">
        <w:rPr>
          <w:rFonts w:ascii="Verdana" w:hAnsi="Verdana"/>
        </w:rPr>
        <w:t xml:space="preserve">euro </w:t>
      </w:r>
      <w:r w:rsidR="00AF2245" w:rsidRPr="0014014C">
        <w:rPr>
          <w:rFonts w:ascii="Verdana" w:hAnsi="Verdana"/>
        </w:rPr>
        <w:t>1481,01.</w:t>
      </w:r>
      <w:r w:rsidR="00F41333" w:rsidRPr="0014014C">
        <w:rPr>
          <w:rFonts w:ascii="Verdana" w:hAnsi="Verdana"/>
        </w:rPr>
        <w:t xml:space="preserve"> </w:t>
      </w:r>
      <w:r w:rsidRPr="0014014C">
        <w:rPr>
          <w:rFonts w:ascii="Verdana" w:hAnsi="Verdana"/>
        </w:rPr>
        <w:t>Al finanziamento della spesa di cui alla presente lettera h)</w:t>
      </w:r>
      <w:r w:rsidR="0051388E">
        <w:rPr>
          <w:rFonts w:ascii="Verdana" w:hAnsi="Verdana"/>
        </w:rPr>
        <w:t>,</w:t>
      </w:r>
      <w:r w:rsidR="00AF2245" w:rsidRPr="0014014C">
        <w:rPr>
          <w:rFonts w:ascii="Verdana" w:hAnsi="Verdana"/>
        </w:rPr>
        <w:t xml:space="preserve"> si provvede con imputazione su </w:t>
      </w:r>
      <w:r w:rsidRPr="0014014C">
        <w:rPr>
          <w:rFonts w:ascii="Verdana" w:hAnsi="Verdana"/>
          <w:iCs/>
        </w:rPr>
        <w:t xml:space="preserve">missione 1, </w:t>
      </w:r>
      <w:r w:rsidR="0051388E" w:rsidRPr="0014014C">
        <w:rPr>
          <w:rFonts w:ascii="Verdana" w:eastAsia="Times New Roman" w:hAnsi="Verdana"/>
          <w:color w:val="000000"/>
        </w:rPr>
        <w:t xml:space="preserve">programma 11, </w:t>
      </w:r>
      <w:r w:rsidRPr="0014014C">
        <w:rPr>
          <w:rFonts w:ascii="Verdana" w:hAnsi="Verdana"/>
          <w:iCs/>
        </w:rPr>
        <w:t xml:space="preserve">titolo 1, </w:t>
      </w:r>
      <w:proofErr w:type="spellStart"/>
      <w:r w:rsidRPr="0014014C">
        <w:rPr>
          <w:rFonts w:ascii="Verdana" w:hAnsi="Verdana"/>
          <w:iCs/>
        </w:rPr>
        <w:t>macroaggregato</w:t>
      </w:r>
      <w:proofErr w:type="spellEnd"/>
      <w:r w:rsidRPr="0014014C">
        <w:rPr>
          <w:rFonts w:ascii="Verdana" w:hAnsi="Verdana"/>
          <w:iCs/>
        </w:rPr>
        <w:t xml:space="preserve"> 10, capitolo 001317 </w:t>
      </w:r>
      <w:r w:rsidR="00AF2245" w:rsidRPr="0014014C">
        <w:rPr>
          <w:rFonts w:ascii="Verdana" w:hAnsi="Verdana"/>
          <w:iCs/>
        </w:rPr>
        <w:t xml:space="preserve">“Oneri per ritardati pagamenti. Spese procedimentali </w:t>
      </w:r>
      <w:r w:rsidR="0014014C" w:rsidRPr="0014014C">
        <w:rPr>
          <w:rFonts w:ascii="Verdana" w:hAnsi="Verdana"/>
          <w:iCs/>
        </w:rPr>
        <w:t>e legali” del bilancio corrente;</w:t>
      </w:r>
      <w:r w:rsidR="00F41333" w:rsidRPr="0014014C">
        <w:rPr>
          <w:rFonts w:ascii="Verdana" w:hAnsi="Verdana"/>
          <w:iCs/>
        </w:rPr>
        <w:t xml:space="preserve"> </w:t>
      </w:r>
      <w:r w:rsidR="00F41333" w:rsidRPr="0014014C">
        <w:rPr>
          <w:rFonts w:ascii="Verdana" w:hAnsi="Verdana"/>
          <w:iCs/>
          <w:color w:val="FF0000"/>
        </w:rPr>
        <w:t>(</w:t>
      </w:r>
      <w:proofErr w:type="spellStart"/>
      <w:r w:rsidR="00F41333" w:rsidRPr="0014014C">
        <w:rPr>
          <w:rFonts w:ascii="Verdana" w:hAnsi="Verdana"/>
          <w:iCs/>
          <w:color w:val="FF0000"/>
        </w:rPr>
        <w:t>ddl</w:t>
      </w:r>
      <w:proofErr w:type="spellEnd"/>
      <w:r w:rsidR="00F41333" w:rsidRPr="0014014C">
        <w:rPr>
          <w:rFonts w:ascii="Verdana" w:hAnsi="Verdana"/>
          <w:iCs/>
          <w:color w:val="FF0000"/>
        </w:rPr>
        <w:t xml:space="preserve"> 211/2017)</w:t>
      </w:r>
    </w:p>
    <w:p w:rsidR="0014014C" w:rsidRPr="0014014C" w:rsidRDefault="00A26F96" w:rsidP="00E611D9">
      <w:pPr>
        <w:pStyle w:val="Paragrafoelenco"/>
        <w:numPr>
          <w:ilvl w:val="0"/>
          <w:numId w:val="3"/>
        </w:numPr>
        <w:tabs>
          <w:tab w:val="left" w:pos="1260"/>
        </w:tabs>
        <w:spacing w:before="2" w:after="160" w:line="256" w:lineRule="auto"/>
        <w:ind w:left="426" w:right="-41" w:hanging="426"/>
        <w:contextualSpacing/>
        <w:jc w:val="both"/>
        <w:rPr>
          <w:rFonts w:ascii="Verdana" w:hAnsi="Verdana"/>
          <w:bCs/>
          <w:color w:val="FF0000"/>
        </w:rPr>
      </w:pPr>
      <w:r w:rsidRPr="0014014C">
        <w:rPr>
          <w:rFonts w:ascii="Verdana" w:hAnsi="Verdana"/>
          <w:color w:val="FF0000"/>
        </w:rPr>
        <w:t xml:space="preserve">i </w:t>
      </w:r>
      <w:r w:rsidRPr="0014014C">
        <w:rPr>
          <w:rFonts w:ascii="Verdana" w:hAnsi="Verdana"/>
        </w:rPr>
        <w:t xml:space="preserve">debiti fuori bilancio, ai sensi dell’articolo 73, comma 1, lettera </w:t>
      </w:r>
      <w:r w:rsidR="00044800" w:rsidRPr="0014014C">
        <w:rPr>
          <w:rFonts w:ascii="Verdana" w:hAnsi="Verdana"/>
        </w:rPr>
        <w:t>a</w:t>
      </w:r>
      <w:r w:rsidRPr="0014014C">
        <w:rPr>
          <w:rFonts w:ascii="Verdana" w:hAnsi="Verdana"/>
        </w:rPr>
        <w:t xml:space="preserve">) del </w:t>
      </w:r>
      <w:r w:rsidRPr="0014014C">
        <w:rPr>
          <w:rFonts w:ascii="Verdana" w:hAnsi="Verdana" w:cs="Calibri"/>
        </w:rPr>
        <w:t>d.lgs. 118/2011, come modificato dal d.lgs.126/2014,</w:t>
      </w:r>
      <w:r w:rsidRPr="0014014C">
        <w:rPr>
          <w:rFonts w:ascii="Verdana" w:hAnsi="Verdana"/>
        </w:rPr>
        <w:t xml:space="preserve"> </w:t>
      </w:r>
      <w:r w:rsidR="00AF2245" w:rsidRPr="0014014C">
        <w:rPr>
          <w:rFonts w:ascii="Verdana" w:eastAsia="Times New Roman" w:hAnsi="Verdana"/>
          <w:color w:val="000000"/>
        </w:rPr>
        <w:lastRenderedPageBreak/>
        <w:t>derivante dalle sentenze n. 1585</w:t>
      </w:r>
      <w:r w:rsidR="0014014C">
        <w:rPr>
          <w:rFonts w:ascii="Verdana" w:eastAsia="Times New Roman" w:hAnsi="Verdana"/>
          <w:color w:val="000000"/>
        </w:rPr>
        <w:t>/2011</w:t>
      </w:r>
      <w:r w:rsidR="00AF2245" w:rsidRPr="0014014C">
        <w:rPr>
          <w:rFonts w:ascii="Verdana" w:eastAsia="Times New Roman" w:hAnsi="Verdana"/>
          <w:color w:val="000000"/>
        </w:rPr>
        <w:t xml:space="preserve"> e 1727</w:t>
      </w:r>
      <w:r w:rsidR="0014014C">
        <w:rPr>
          <w:rFonts w:ascii="Verdana" w:eastAsia="Times New Roman" w:hAnsi="Verdana"/>
          <w:color w:val="000000"/>
        </w:rPr>
        <w:t>/</w:t>
      </w:r>
      <w:r w:rsidRPr="0014014C">
        <w:rPr>
          <w:rFonts w:ascii="Verdana" w:eastAsia="Times New Roman" w:hAnsi="Verdana"/>
          <w:color w:val="000000"/>
        </w:rPr>
        <w:t>2011 emesse dal Tar Puglia,</w:t>
      </w:r>
      <w:r w:rsidR="00AF2245" w:rsidRPr="0014014C">
        <w:rPr>
          <w:rFonts w:ascii="Verdana" w:eastAsia="Times New Roman" w:hAnsi="Verdana"/>
          <w:color w:val="000000"/>
        </w:rPr>
        <w:t xml:space="preserve"> Sezione di Bari, dell’importo  di </w:t>
      </w:r>
      <w:r w:rsidRPr="0014014C">
        <w:rPr>
          <w:rFonts w:ascii="Verdana" w:eastAsia="Times New Roman" w:hAnsi="Verdana"/>
          <w:color w:val="000000"/>
        </w:rPr>
        <w:t>euro</w:t>
      </w:r>
      <w:r w:rsidR="00AF2245" w:rsidRPr="0014014C">
        <w:rPr>
          <w:rFonts w:ascii="Verdana" w:eastAsia="Times New Roman" w:hAnsi="Verdana"/>
          <w:color w:val="000000"/>
        </w:rPr>
        <w:t xml:space="preserve"> </w:t>
      </w:r>
      <w:r w:rsidR="00AF2245" w:rsidRPr="0014014C">
        <w:rPr>
          <w:rFonts w:ascii="Verdana" w:eastAsia="Times New Roman" w:hAnsi="Verdana"/>
          <w:bCs/>
          <w:color w:val="000000"/>
        </w:rPr>
        <w:t>3.806,40</w:t>
      </w:r>
      <w:r w:rsidR="00AF2245" w:rsidRPr="0014014C">
        <w:rPr>
          <w:rFonts w:ascii="Verdana" w:eastAsia="Times New Roman" w:hAnsi="Verdana"/>
          <w:color w:val="000000"/>
        </w:rPr>
        <w:t>.</w:t>
      </w:r>
      <w:r w:rsidRPr="0014014C">
        <w:rPr>
          <w:rFonts w:ascii="Verdana" w:eastAsia="Times New Roman" w:hAnsi="Verdana"/>
          <w:color w:val="000000"/>
        </w:rPr>
        <w:t xml:space="preserve"> </w:t>
      </w:r>
      <w:r w:rsidR="00AF2245" w:rsidRPr="0014014C">
        <w:rPr>
          <w:rFonts w:ascii="Verdana" w:eastAsia="Times New Roman" w:hAnsi="Verdana"/>
          <w:color w:val="000000"/>
        </w:rPr>
        <w:t xml:space="preserve">Al finanziamento della spesa </w:t>
      </w:r>
      <w:r w:rsidRPr="0014014C">
        <w:rPr>
          <w:rFonts w:ascii="Verdana" w:eastAsia="Times New Roman" w:hAnsi="Verdana"/>
          <w:color w:val="000000"/>
        </w:rPr>
        <w:t xml:space="preserve">di cui alla presente lettera </w:t>
      </w:r>
      <w:r w:rsidRPr="0014014C">
        <w:rPr>
          <w:rFonts w:ascii="Verdana" w:eastAsia="Times New Roman" w:hAnsi="Verdana"/>
          <w:color w:val="FF0000"/>
        </w:rPr>
        <w:t>i)</w:t>
      </w:r>
      <w:r w:rsidRPr="0014014C">
        <w:rPr>
          <w:rFonts w:ascii="Verdana" w:eastAsia="Times New Roman" w:hAnsi="Verdana"/>
          <w:color w:val="000000"/>
        </w:rPr>
        <w:t xml:space="preserve"> </w:t>
      </w:r>
      <w:r w:rsidR="00AF2245" w:rsidRPr="0014014C">
        <w:rPr>
          <w:rFonts w:ascii="Verdana" w:eastAsia="Times New Roman" w:hAnsi="Verdana"/>
          <w:color w:val="000000"/>
        </w:rPr>
        <w:t xml:space="preserve">si provvede con imputazione della somma alla </w:t>
      </w:r>
      <w:r w:rsidRPr="0014014C">
        <w:rPr>
          <w:rFonts w:ascii="Verdana" w:eastAsia="Times New Roman" w:hAnsi="Verdana"/>
          <w:color w:val="000000"/>
        </w:rPr>
        <w:t>m</w:t>
      </w:r>
      <w:r w:rsidR="00AF2245" w:rsidRPr="0014014C">
        <w:rPr>
          <w:rFonts w:ascii="Verdana" w:eastAsia="Times New Roman" w:hAnsi="Verdana"/>
          <w:color w:val="000000"/>
        </w:rPr>
        <w:t>issione 1</w:t>
      </w:r>
      <w:r w:rsidRPr="0014014C">
        <w:rPr>
          <w:rFonts w:ascii="Verdana" w:eastAsia="Times New Roman" w:hAnsi="Verdana"/>
          <w:color w:val="000000"/>
        </w:rPr>
        <w:t>,</w:t>
      </w:r>
      <w:r w:rsidR="00AF2245" w:rsidRPr="0014014C">
        <w:rPr>
          <w:rFonts w:ascii="Verdana" w:eastAsia="Times New Roman" w:hAnsi="Verdana"/>
          <w:color w:val="000000"/>
        </w:rPr>
        <w:t xml:space="preserve"> </w:t>
      </w:r>
      <w:r w:rsidRPr="0014014C">
        <w:rPr>
          <w:rFonts w:ascii="Verdana" w:eastAsia="Times New Roman" w:hAnsi="Verdana"/>
          <w:color w:val="000000"/>
        </w:rPr>
        <w:t>p</w:t>
      </w:r>
      <w:r w:rsidR="00AF2245" w:rsidRPr="0014014C">
        <w:rPr>
          <w:rFonts w:ascii="Verdana" w:eastAsia="Times New Roman" w:hAnsi="Verdana"/>
          <w:color w:val="000000"/>
        </w:rPr>
        <w:t>rogramma 11</w:t>
      </w:r>
      <w:r w:rsidRPr="0014014C">
        <w:rPr>
          <w:rFonts w:ascii="Verdana" w:eastAsia="Times New Roman" w:hAnsi="Verdana"/>
          <w:color w:val="000000"/>
        </w:rPr>
        <w:t>,</w:t>
      </w:r>
      <w:r w:rsidR="00AF2245" w:rsidRPr="0014014C">
        <w:rPr>
          <w:rFonts w:ascii="Verdana" w:eastAsia="Times New Roman" w:hAnsi="Verdana"/>
          <w:color w:val="000000"/>
        </w:rPr>
        <w:t xml:space="preserve"> </w:t>
      </w:r>
      <w:r w:rsidRPr="0014014C">
        <w:rPr>
          <w:rFonts w:ascii="Verdana" w:eastAsia="Times New Roman" w:hAnsi="Verdana"/>
          <w:color w:val="000000"/>
        </w:rPr>
        <w:t>t</w:t>
      </w:r>
      <w:r w:rsidR="00AF2245" w:rsidRPr="0014014C">
        <w:rPr>
          <w:rFonts w:ascii="Verdana" w:eastAsia="Times New Roman" w:hAnsi="Verdana"/>
          <w:color w:val="000000"/>
        </w:rPr>
        <w:t>itolo 1</w:t>
      </w:r>
      <w:r w:rsidR="00D16006" w:rsidRPr="0014014C">
        <w:rPr>
          <w:rFonts w:ascii="Verdana" w:eastAsia="Times New Roman" w:hAnsi="Verdana"/>
          <w:color w:val="000000"/>
        </w:rPr>
        <w:t>,</w:t>
      </w:r>
      <w:r w:rsidR="00AF2245" w:rsidRPr="0014014C">
        <w:rPr>
          <w:rFonts w:ascii="Verdana" w:eastAsia="Times New Roman" w:hAnsi="Verdana"/>
          <w:color w:val="000000"/>
        </w:rPr>
        <w:t xml:space="preserve"> </w:t>
      </w:r>
      <w:r w:rsidRPr="0051388E">
        <w:rPr>
          <w:rFonts w:ascii="Verdana" w:eastAsia="Times New Roman" w:hAnsi="Verdana"/>
        </w:rPr>
        <w:t>dip</w:t>
      </w:r>
      <w:r w:rsidR="0051388E" w:rsidRPr="0051388E">
        <w:rPr>
          <w:rFonts w:ascii="Verdana" w:eastAsia="Times New Roman" w:hAnsi="Verdana"/>
        </w:rPr>
        <w:t>artimento</w:t>
      </w:r>
      <w:r w:rsidRPr="0051388E">
        <w:rPr>
          <w:rFonts w:ascii="Verdana" w:eastAsia="Times New Roman" w:hAnsi="Verdana"/>
        </w:rPr>
        <w:t xml:space="preserve"> 66</w:t>
      </w:r>
      <w:r w:rsidRPr="0014014C">
        <w:rPr>
          <w:rFonts w:ascii="Verdana" w:eastAsia="Times New Roman" w:hAnsi="Verdana"/>
          <w:color w:val="000000"/>
        </w:rPr>
        <w:t xml:space="preserve">, sezione 03, </w:t>
      </w:r>
      <w:r w:rsidR="00D16006" w:rsidRPr="0014014C">
        <w:rPr>
          <w:rFonts w:ascii="Verdana" w:eastAsia="Times New Roman" w:hAnsi="Verdana"/>
          <w:color w:val="000000"/>
        </w:rPr>
        <w:t xml:space="preserve">capitolo 1317 </w:t>
      </w:r>
      <w:r w:rsidR="00AF2245" w:rsidRPr="0014014C">
        <w:rPr>
          <w:rFonts w:ascii="Verdana" w:eastAsia="Times New Roman" w:hAnsi="Verdana"/>
          <w:color w:val="000000"/>
        </w:rPr>
        <w:t>“oneri per ritardati pagamenti spese procedimentali e legali”</w:t>
      </w:r>
      <w:r w:rsidR="001C2DC2">
        <w:rPr>
          <w:rFonts w:ascii="Verdana" w:eastAsia="Times New Roman" w:hAnsi="Verdana"/>
          <w:color w:val="000000"/>
        </w:rPr>
        <w:t xml:space="preserve">; </w:t>
      </w:r>
      <w:r w:rsidR="00EE1228" w:rsidRPr="0014014C">
        <w:rPr>
          <w:rFonts w:ascii="Verdana" w:eastAsia="Times New Roman" w:hAnsi="Verdana"/>
          <w:color w:val="FF0000"/>
        </w:rPr>
        <w:t>(ddl 212/2017)</w:t>
      </w:r>
    </w:p>
    <w:p w:rsidR="00357D21" w:rsidRPr="00357D21" w:rsidRDefault="00A26F96" w:rsidP="00E611D9">
      <w:pPr>
        <w:pStyle w:val="Paragrafoelenco"/>
        <w:numPr>
          <w:ilvl w:val="0"/>
          <w:numId w:val="3"/>
        </w:numPr>
        <w:tabs>
          <w:tab w:val="left" w:pos="1260"/>
        </w:tabs>
        <w:spacing w:before="2" w:after="160" w:line="256" w:lineRule="auto"/>
        <w:ind w:left="426" w:right="-41" w:hanging="426"/>
        <w:contextualSpacing/>
        <w:jc w:val="both"/>
        <w:rPr>
          <w:rFonts w:ascii="Verdana" w:hAnsi="Verdana"/>
          <w:bCs/>
          <w:color w:val="FF0000"/>
        </w:rPr>
      </w:pPr>
      <w:r w:rsidRPr="00357D21">
        <w:rPr>
          <w:rFonts w:ascii="Verdana" w:hAnsi="Verdana"/>
          <w:color w:val="FF0000"/>
        </w:rPr>
        <w:t xml:space="preserve">il </w:t>
      </w:r>
      <w:r w:rsidRPr="00357D21">
        <w:rPr>
          <w:rFonts w:ascii="Verdana" w:hAnsi="Verdana"/>
        </w:rPr>
        <w:t>debit</w:t>
      </w:r>
      <w:r w:rsidR="0051388E">
        <w:rPr>
          <w:rFonts w:ascii="Verdana" w:hAnsi="Verdana"/>
        </w:rPr>
        <w:t>o</w:t>
      </w:r>
      <w:r w:rsidRPr="00357D21">
        <w:rPr>
          <w:rFonts w:ascii="Verdana" w:hAnsi="Verdana"/>
        </w:rPr>
        <w:t xml:space="preserve"> fuori bilancio, ai sensi dell’articolo 73, comma 1, lettera </w:t>
      </w:r>
      <w:r w:rsidR="00DD3D8F" w:rsidRPr="00357D21">
        <w:rPr>
          <w:rFonts w:ascii="Verdana" w:hAnsi="Verdana"/>
        </w:rPr>
        <w:t>a</w:t>
      </w:r>
      <w:r w:rsidRPr="00357D21">
        <w:rPr>
          <w:rFonts w:ascii="Verdana" w:hAnsi="Verdana"/>
        </w:rPr>
        <w:t xml:space="preserve">) del </w:t>
      </w:r>
      <w:r w:rsidRPr="00357D21">
        <w:rPr>
          <w:rFonts w:ascii="Verdana" w:hAnsi="Verdana" w:cs="Calibri"/>
        </w:rPr>
        <w:t>d.lgs. 118/2011, come modificato dal d.lgs.126/2014,</w:t>
      </w:r>
      <w:r w:rsidRPr="00357D21">
        <w:rPr>
          <w:rFonts w:ascii="Verdana" w:hAnsi="Verdana"/>
        </w:rPr>
        <w:t xml:space="preserve"> </w:t>
      </w:r>
      <w:r w:rsidR="006C6DC1" w:rsidRPr="00357D21">
        <w:rPr>
          <w:rFonts w:ascii="Verdana" w:eastAsia="Times New Roman" w:hAnsi="Verdana"/>
          <w:color w:val="000000"/>
        </w:rPr>
        <w:t>derivante dalla sentenza n. 5421 del 2016</w:t>
      </w:r>
      <w:r w:rsidRPr="00357D21">
        <w:rPr>
          <w:rFonts w:ascii="Verdana" w:eastAsia="Times New Roman" w:hAnsi="Verdana"/>
          <w:color w:val="000000"/>
        </w:rPr>
        <w:t xml:space="preserve"> emessa dal</w:t>
      </w:r>
      <w:r w:rsidR="0051388E">
        <w:rPr>
          <w:rFonts w:ascii="Verdana" w:eastAsia="Times New Roman" w:hAnsi="Verdana"/>
          <w:color w:val="000000"/>
        </w:rPr>
        <w:t xml:space="preserve"> </w:t>
      </w:r>
      <w:r w:rsidRPr="00357D21">
        <w:rPr>
          <w:rFonts w:ascii="Verdana" w:eastAsia="Times New Roman" w:hAnsi="Verdana"/>
          <w:color w:val="000000"/>
        </w:rPr>
        <w:t xml:space="preserve">Consiglio di Stato, Sezione </w:t>
      </w:r>
      <w:r w:rsidR="006C6DC1" w:rsidRPr="00357D21">
        <w:rPr>
          <w:rFonts w:ascii="Verdana" w:eastAsia="Times New Roman" w:hAnsi="Verdana"/>
          <w:color w:val="000000"/>
        </w:rPr>
        <w:t xml:space="preserve">V, dell’importo  di </w:t>
      </w:r>
      <w:r w:rsidRPr="00357D21">
        <w:rPr>
          <w:rFonts w:ascii="Verdana" w:eastAsia="Times New Roman" w:hAnsi="Verdana"/>
          <w:color w:val="000000"/>
        </w:rPr>
        <w:t>euro</w:t>
      </w:r>
      <w:r w:rsidR="006C6DC1" w:rsidRPr="00357D21">
        <w:rPr>
          <w:rFonts w:ascii="Verdana" w:eastAsia="Times New Roman" w:hAnsi="Verdana"/>
          <w:color w:val="000000"/>
        </w:rPr>
        <w:t xml:space="preserve"> </w:t>
      </w:r>
      <w:r w:rsidR="006C6DC1" w:rsidRPr="00357D21">
        <w:rPr>
          <w:rFonts w:ascii="Verdana" w:eastAsia="Times New Roman" w:hAnsi="Verdana"/>
          <w:bCs/>
          <w:color w:val="000000"/>
        </w:rPr>
        <w:t>3.500,00</w:t>
      </w:r>
      <w:r w:rsidR="006C6DC1" w:rsidRPr="00357D21">
        <w:rPr>
          <w:rFonts w:ascii="Verdana" w:eastAsia="Times New Roman" w:hAnsi="Verdana"/>
          <w:color w:val="000000"/>
        </w:rPr>
        <w:t>.</w:t>
      </w:r>
      <w:r w:rsidRPr="00357D21">
        <w:rPr>
          <w:rFonts w:ascii="Verdana" w:eastAsia="Times New Roman" w:hAnsi="Verdana"/>
          <w:color w:val="000000"/>
        </w:rPr>
        <w:t xml:space="preserve"> </w:t>
      </w:r>
      <w:r w:rsidR="006C6DC1" w:rsidRPr="00357D21">
        <w:rPr>
          <w:rFonts w:ascii="Verdana" w:eastAsia="Times New Roman" w:hAnsi="Verdana"/>
          <w:color w:val="000000"/>
        </w:rPr>
        <w:t xml:space="preserve">Al finanziamento della spesa </w:t>
      </w:r>
      <w:r w:rsidRPr="00357D21">
        <w:rPr>
          <w:rFonts w:ascii="Verdana" w:eastAsia="Times New Roman" w:hAnsi="Verdana"/>
          <w:color w:val="000000"/>
        </w:rPr>
        <w:t>di cui alla presente lettera j)</w:t>
      </w:r>
      <w:r w:rsidR="0051388E">
        <w:rPr>
          <w:rFonts w:ascii="Verdana" w:eastAsia="Times New Roman" w:hAnsi="Verdana"/>
          <w:color w:val="000000"/>
        </w:rPr>
        <w:t>,</w:t>
      </w:r>
      <w:r w:rsidRPr="00357D21">
        <w:rPr>
          <w:rFonts w:ascii="Verdana" w:eastAsia="Times New Roman" w:hAnsi="Verdana"/>
          <w:color w:val="000000"/>
        </w:rPr>
        <w:t xml:space="preserve"> </w:t>
      </w:r>
      <w:r w:rsidR="006C6DC1" w:rsidRPr="00357D21">
        <w:rPr>
          <w:rFonts w:ascii="Verdana" w:eastAsia="Times New Roman" w:hAnsi="Verdana"/>
          <w:color w:val="000000"/>
        </w:rPr>
        <w:t xml:space="preserve">si provvede con imputazione della somma alla </w:t>
      </w:r>
      <w:r w:rsidRPr="00357D21">
        <w:rPr>
          <w:rFonts w:ascii="Verdana" w:eastAsia="Times New Roman" w:hAnsi="Verdana"/>
          <w:color w:val="000000"/>
        </w:rPr>
        <w:t>m</w:t>
      </w:r>
      <w:r w:rsidR="006C6DC1" w:rsidRPr="00357D21">
        <w:rPr>
          <w:rFonts w:ascii="Verdana" w:eastAsia="Times New Roman" w:hAnsi="Verdana"/>
          <w:color w:val="000000"/>
        </w:rPr>
        <w:t>issione 1</w:t>
      </w:r>
      <w:r w:rsidRPr="00357D21">
        <w:rPr>
          <w:rFonts w:ascii="Verdana" w:eastAsia="Times New Roman" w:hAnsi="Verdana"/>
          <w:color w:val="000000"/>
        </w:rPr>
        <w:t>,</w:t>
      </w:r>
      <w:r w:rsidR="006C6DC1" w:rsidRPr="00357D21">
        <w:rPr>
          <w:rFonts w:ascii="Verdana" w:eastAsia="Times New Roman" w:hAnsi="Verdana"/>
          <w:color w:val="000000"/>
        </w:rPr>
        <w:t xml:space="preserve"> </w:t>
      </w:r>
      <w:r w:rsidRPr="00357D21">
        <w:rPr>
          <w:rFonts w:ascii="Verdana" w:eastAsia="Times New Roman" w:hAnsi="Verdana"/>
          <w:color w:val="000000"/>
        </w:rPr>
        <w:t>pr</w:t>
      </w:r>
      <w:r w:rsidR="006C6DC1" w:rsidRPr="00357D21">
        <w:rPr>
          <w:rFonts w:ascii="Verdana" w:eastAsia="Times New Roman" w:hAnsi="Verdana"/>
          <w:color w:val="000000"/>
        </w:rPr>
        <w:t>ogramma 11</w:t>
      </w:r>
      <w:r w:rsidRPr="00357D21">
        <w:rPr>
          <w:rFonts w:ascii="Verdana" w:eastAsia="Times New Roman" w:hAnsi="Verdana"/>
          <w:color w:val="000000"/>
        </w:rPr>
        <w:t>,</w:t>
      </w:r>
      <w:r w:rsidR="006C6DC1" w:rsidRPr="00357D21">
        <w:rPr>
          <w:rFonts w:ascii="Verdana" w:eastAsia="Times New Roman" w:hAnsi="Verdana"/>
          <w:color w:val="000000"/>
        </w:rPr>
        <w:t xml:space="preserve"> </w:t>
      </w:r>
      <w:r w:rsidRPr="00357D21">
        <w:rPr>
          <w:rFonts w:ascii="Verdana" w:eastAsia="Times New Roman" w:hAnsi="Verdana"/>
          <w:color w:val="000000"/>
        </w:rPr>
        <w:t>t</w:t>
      </w:r>
      <w:r w:rsidR="006C6DC1" w:rsidRPr="00357D21">
        <w:rPr>
          <w:rFonts w:ascii="Verdana" w:eastAsia="Times New Roman" w:hAnsi="Verdana"/>
          <w:color w:val="000000"/>
        </w:rPr>
        <w:t>itolo 1</w:t>
      </w:r>
      <w:r w:rsidRPr="00357D21">
        <w:rPr>
          <w:rFonts w:ascii="Verdana" w:eastAsia="Times New Roman" w:hAnsi="Verdana"/>
          <w:color w:val="000000"/>
        </w:rPr>
        <w:t>,</w:t>
      </w:r>
      <w:r w:rsidR="006C6DC1" w:rsidRPr="00357D21">
        <w:rPr>
          <w:rFonts w:ascii="Verdana" w:eastAsia="Times New Roman" w:hAnsi="Verdana"/>
          <w:color w:val="000000"/>
        </w:rPr>
        <w:t xml:space="preserve"> </w:t>
      </w:r>
      <w:r w:rsidR="0051388E" w:rsidRPr="0051388E">
        <w:rPr>
          <w:rFonts w:ascii="Verdana" w:eastAsia="Times New Roman" w:hAnsi="Verdana"/>
        </w:rPr>
        <w:t>dipartimento 66</w:t>
      </w:r>
      <w:r w:rsidRPr="00357D21">
        <w:rPr>
          <w:rFonts w:ascii="Verdana" w:eastAsia="Times New Roman" w:hAnsi="Verdana"/>
          <w:color w:val="000000"/>
        </w:rPr>
        <w:t xml:space="preserve">, sezione 03, </w:t>
      </w:r>
      <w:r w:rsidR="00D16006" w:rsidRPr="00357D21">
        <w:rPr>
          <w:rFonts w:ascii="Verdana" w:eastAsia="Times New Roman" w:hAnsi="Verdana"/>
          <w:color w:val="000000"/>
        </w:rPr>
        <w:t xml:space="preserve">capitolo 1317 </w:t>
      </w:r>
      <w:r w:rsidR="006C6DC1" w:rsidRPr="00357D21">
        <w:rPr>
          <w:rFonts w:ascii="Verdana" w:eastAsia="Times New Roman" w:hAnsi="Verdana"/>
          <w:color w:val="000000"/>
        </w:rPr>
        <w:t>“oneri per ritardati pagamenti spese procedime</w:t>
      </w:r>
      <w:r w:rsidRPr="00357D21">
        <w:rPr>
          <w:rFonts w:ascii="Verdana" w:eastAsia="Times New Roman" w:hAnsi="Verdana"/>
          <w:color w:val="000000"/>
        </w:rPr>
        <w:t>ntali e legali”</w:t>
      </w:r>
      <w:r w:rsidR="008D0BB7" w:rsidRPr="00357D21">
        <w:rPr>
          <w:rFonts w:ascii="Verdana" w:eastAsia="Times New Roman" w:hAnsi="Verdana"/>
          <w:color w:val="000000"/>
        </w:rPr>
        <w:t>;</w:t>
      </w:r>
      <w:r w:rsidRPr="00357D21">
        <w:rPr>
          <w:rFonts w:ascii="Verdana" w:eastAsia="Times New Roman" w:hAnsi="Verdana"/>
          <w:color w:val="000000"/>
        </w:rPr>
        <w:t xml:space="preserve"> </w:t>
      </w:r>
      <w:r w:rsidR="00EE1228" w:rsidRPr="00357D21">
        <w:rPr>
          <w:rFonts w:ascii="Verdana" w:eastAsia="Times New Roman" w:hAnsi="Verdana"/>
          <w:color w:val="FF0000"/>
        </w:rPr>
        <w:t>(</w:t>
      </w:r>
      <w:proofErr w:type="spellStart"/>
      <w:r w:rsidR="00C54068" w:rsidRPr="0014014C">
        <w:rPr>
          <w:rFonts w:ascii="Verdana" w:eastAsia="Times New Roman" w:hAnsi="Verdana"/>
          <w:color w:val="FF0000"/>
        </w:rPr>
        <w:t>ddl</w:t>
      </w:r>
      <w:proofErr w:type="spellEnd"/>
      <w:r w:rsidR="00C54068" w:rsidRPr="00357D21">
        <w:rPr>
          <w:rFonts w:ascii="Verdana" w:eastAsia="Times New Roman" w:hAnsi="Verdana"/>
          <w:color w:val="FF0000"/>
        </w:rPr>
        <w:t xml:space="preserve"> </w:t>
      </w:r>
      <w:r w:rsidR="00EE1228" w:rsidRPr="00357D21">
        <w:rPr>
          <w:rFonts w:ascii="Verdana" w:eastAsia="Times New Roman" w:hAnsi="Verdana"/>
          <w:color w:val="FF0000"/>
        </w:rPr>
        <w:t>213/2017)</w:t>
      </w:r>
      <w:r w:rsidR="006C69A5" w:rsidRPr="00357D21">
        <w:rPr>
          <w:rFonts w:ascii="Verdana" w:eastAsia="Times New Roman" w:hAnsi="Verdana"/>
          <w:color w:val="FF0000"/>
        </w:rPr>
        <w:t xml:space="preserve"> </w:t>
      </w:r>
    </w:p>
    <w:p w:rsidR="00321447" w:rsidRPr="00321447" w:rsidRDefault="00D72345" w:rsidP="00321447">
      <w:pPr>
        <w:pStyle w:val="Paragrafoelenco"/>
        <w:numPr>
          <w:ilvl w:val="0"/>
          <w:numId w:val="3"/>
        </w:numPr>
        <w:tabs>
          <w:tab w:val="left" w:pos="1260"/>
        </w:tabs>
        <w:spacing w:before="2" w:after="160" w:line="256" w:lineRule="auto"/>
        <w:ind w:left="426" w:right="-7" w:hanging="426"/>
        <w:contextualSpacing/>
        <w:jc w:val="both"/>
        <w:rPr>
          <w:rFonts w:ascii="Verdana" w:hAnsi="Verdana"/>
          <w:bCs/>
          <w:color w:val="FF0000"/>
        </w:rPr>
      </w:pPr>
      <w:r w:rsidRPr="00321447">
        <w:rPr>
          <w:rFonts w:ascii="Verdana" w:hAnsi="Verdana"/>
          <w:color w:val="FF0000"/>
        </w:rPr>
        <w:t xml:space="preserve">il </w:t>
      </w:r>
      <w:r w:rsidRPr="00321447">
        <w:rPr>
          <w:rFonts w:ascii="Verdana" w:hAnsi="Verdana"/>
        </w:rPr>
        <w:t>debit</w:t>
      </w:r>
      <w:r w:rsidR="0051388E" w:rsidRPr="00321447">
        <w:rPr>
          <w:rFonts w:ascii="Verdana" w:hAnsi="Verdana"/>
        </w:rPr>
        <w:t>o</w:t>
      </w:r>
      <w:r w:rsidRPr="00321447">
        <w:rPr>
          <w:rFonts w:ascii="Verdana" w:hAnsi="Verdana"/>
        </w:rPr>
        <w:t xml:space="preserve"> fuori bilancio, ai sensi dell’articolo 73, comma 1, lettera </w:t>
      </w:r>
      <w:r w:rsidR="00676881" w:rsidRPr="00321447">
        <w:rPr>
          <w:rFonts w:ascii="Verdana" w:hAnsi="Verdana"/>
        </w:rPr>
        <w:t>a</w:t>
      </w:r>
      <w:r w:rsidRPr="00321447">
        <w:rPr>
          <w:rFonts w:ascii="Verdana" w:hAnsi="Verdana"/>
        </w:rPr>
        <w:t xml:space="preserve">) del </w:t>
      </w:r>
      <w:r w:rsidRPr="00321447">
        <w:rPr>
          <w:rFonts w:ascii="Verdana" w:hAnsi="Verdana" w:cs="Calibri"/>
        </w:rPr>
        <w:t>d.lgs. 118/2011, come modificato dal d.lgs.126/2014,</w:t>
      </w:r>
      <w:r w:rsidRPr="00321447">
        <w:rPr>
          <w:rFonts w:ascii="Verdana" w:hAnsi="Verdana"/>
        </w:rPr>
        <w:t xml:space="preserve"> </w:t>
      </w:r>
      <w:r w:rsidR="006C6DC1" w:rsidRPr="00321447">
        <w:rPr>
          <w:rFonts w:ascii="Verdana" w:hAnsi="Verdana"/>
        </w:rPr>
        <w:t xml:space="preserve">derivante dalla sentenza del Consiglio di Stato n. </w:t>
      </w:r>
      <w:r w:rsidR="006C6DC1" w:rsidRPr="00321447">
        <w:rPr>
          <w:rFonts w:ascii="Verdana" w:eastAsiaTheme="minorHAnsi" w:hAnsi="Verdana" w:cs="Lucida Grande"/>
        </w:rPr>
        <w:t>2074/2017</w:t>
      </w:r>
      <w:r w:rsidR="006C6DC1" w:rsidRPr="00321447">
        <w:rPr>
          <w:rFonts w:ascii="Verdana" w:hAnsi="Verdana"/>
        </w:rPr>
        <w:t xml:space="preserve">, per un importo complessivo di </w:t>
      </w:r>
      <w:r w:rsidRPr="00321447">
        <w:rPr>
          <w:rFonts w:ascii="Verdana" w:hAnsi="Verdana"/>
        </w:rPr>
        <w:t>euro 4.301,92</w:t>
      </w:r>
      <w:r w:rsidR="006C6DC1" w:rsidRPr="00321447">
        <w:rPr>
          <w:rFonts w:ascii="Verdana" w:hAnsi="Verdana" w:cs="Calibri"/>
        </w:rPr>
        <w:t>.</w:t>
      </w:r>
      <w:r w:rsidR="00EE1228" w:rsidRPr="00321447">
        <w:rPr>
          <w:rFonts w:ascii="Verdana" w:hAnsi="Verdana" w:cs="Calibri"/>
        </w:rPr>
        <w:t xml:space="preserve"> </w:t>
      </w:r>
      <w:r w:rsidRPr="00321447">
        <w:rPr>
          <w:rFonts w:ascii="Verdana" w:hAnsi="Verdana" w:cs="Calibri"/>
        </w:rPr>
        <w:t>Al</w:t>
      </w:r>
      <w:r w:rsidR="006C6DC1" w:rsidRPr="00321447">
        <w:rPr>
          <w:rFonts w:ascii="Verdana" w:hAnsi="Verdana" w:cs="Calibri"/>
        </w:rPr>
        <w:t xml:space="preserve"> finanziamento della spesa </w:t>
      </w:r>
      <w:r w:rsidRPr="00321447">
        <w:rPr>
          <w:rFonts w:ascii="Verdana" w:hAnsi="Verdana" w:cs="Calibri"/>
        </w:rPr>
        <w:t xml:space="preserve">di cui alla presente lettera </w:t>
      </w:r>
      <w:r w:rsidR="0051388E" w:rsidRPr="00321447">
        <w:rPr>
          <w:rFonts w:ascii="Verdana" w:hAnsi="Verdana" w:cs="Calibri"/>
        </w:rPr>
        <w:t>k</w:t>
      </w:r>
      <w:r w:rsidRPr="00321447">
        <w:rPr>
          <w:rFonts w:ascii="Verdana" w:hAnsi="Verdana" w:cs="Calibri"/>
        </w:rPr>
        <w:t>)</w:t>
      </w:r>
      <w:r w:rsidR="0051388E" w:rsidRPr="00321447">
        <w:rPr>
          <w:rFonts w:ascii="Verdana" w:hAnsi="Verdana" w:cs="Calibri"/>
        </w:rPr>
        <w:t>,</w:t>
      </w:r>
      <w:r w:rsidRPr="00321447">
        <w:rPr>
          <w:rFonts w:ascii="Verdana" w:hAnsi="Verdana" w:cs="Calibri"/>
        </w:rPr>
        <w:t xml:space="preserve"> </w:t>
      </w:r>
      <w:r w:rsidR="006C6DC1" w:rsidRPr="00321447">
        <w:rPr>
          <w:rFonts w:ascii="Verdana" w:hAnsi="Verdana" w:cs="Calibri"/>
        </w:rPr>
        <w:t xml:space="preserve">si provvede </w:t>
      </w:r>
      <w:r w:rsidRPr="00321447">
        <w:rPr>
          <w:rFonts w:ascii="Verdana" w:hAnsi="Verdana"/>
        </w:rPr>
        <w:t>imputa</w:t>
      </w:r>
      <w:r w:rsidR="0051388E" w:rsidRPr="00321447">
        <w:rPr>
          <w:rFonts w:ascii="Verdana" w:hAnsi="Verdana"/>
        </w:rPr>
        <w:t>ndo</w:t>
      </w:r>
      <w:r w:rsidRPr="00321447">
        <w:rPr>
          <w:rFonts w:ascii="Verdana" w:hAnsi="Verdana"/>
        </w:rPr>
        <w:t xml:space="preserve"> l’importo di e</w:t>
      </w:r>
      <w:r w:rsidR="006C6DC1" w:rsidRPr="00321447">
        <w:rPr>
          <w:rFonts w:ascii="Verdana" w:hAnsi="Verdana"/>
        </w:rPr>
        <w:t xml:space="preserve">uro 4.301,92 alla </w:t>
      </w:r>
      <w:r w:rsidRPr="00321447">
        <w:rPr>
          <w:rFonts w:ascii="Verdana" w:hAnsi="Verdana" w:cs="Calibri"/>
        </w:rPr>
        <w:t>m</w:t>
      </w:r>
      <w:r w:rsidR="006C6DC1" w:rsidRPr="00321447">
        <w:rPr>
          <w:rFonts w:ascii="Verdana" w:hAnsi="Verdana" w:cs="Calibri"/>
        </w:rPr>
        <w:t>issione 1</w:t>
      </w:r>
      <w:r w:rsidRPr="00321447">
        <w:rPr>
          <w:rFonts w:ascii="Verdana" w:hAnsi="Verdana" w:cs="Calibri"/>
        </w:rPr>
        <w:t>,</w:t>
      </w:r>
      <w:r w:rsidR="006C6DC1" w:rsidRPr="00321447">
        <w:rPr>
          <w:rFonts w:ascii="Verdana" w:hAnsi="Verdana" w:cs="Calibri"/>
        </w:rPr>
        <w:t xml:space="preserve"> </w:t>
      </w:r>
      <w:r w:rsidRPr="00321447">
        <w:rPr>
          <w:rFonts w:ascii="Verdana" w:hAnsi="Verdana" w:cs="Calibri"/>
        </w:rPr>
        <w:t>p</w:t>
      </w:r>
      <w:r w:rsidR="006C6DC1" w:rsidRPr="00321447">
        <w:rPr>
          <w:rFonts w:ascii="Verdana" w:hAnsi="Verdana" w:cs="Calibri"/>
        </w:rPr>
        <w:t>rogramma 11</w:t>
      </w:r>
      <w:r w:rsidRPr="00321447">
        <w:rPr>
          <w:rFonts w:ascii="Verdana" w:hAnsi="Verdana" w:cs="Calibri"/>
        </w:rPr>
        <w:t>, t</w:t>
      </w:r>
      <w:r w:rsidR="006C6DC1" w:rsidRPr="00321447">
        <w:rPr>
          <w:rFonts w:ascii="Verdana" w:hAnsi="Verdana" w:cs="Calibri"/>
        </w:rPr>
        <w:t>itolo 1</w:t>
      </w:r>
      <w:r w:rsidR="0051388E" w:rsidRPr="00321447">
        <w:rPr>
          <w:rFonts w:ascii="Verdana" w:hAnsi="Verdana" w:cs="Calibri"/>
        </w:rPr>
        <w:t>, piano dei conti</w:t>
      </w:r>
      <w:r w:rsidRPr="00321447">
        <w:rPr>
          <w:rFonts w:ascii="Verdana" w:hAnsi="Verdana" w:cs="Calibri"/>
        </w:rPr>
        <w:t xml:space="preserve"> U.1.03.02.99, capitolo 1318</w:t>
      </w:r>
      <w:r w:rsidR="006C6DC1" w:rsidRPr="00321447">
        <w:rPr>
          <w:rFonts w:ascii="Verdana" w:hAnsi="Verdana" w:cs="Calibri"/>
        </w:rPr>
        <w:t xml:space="preserve"> previa variazione  </w:t>
      </w:r>
      <w:r w:rsidR="006C6DC1" w:rsidRPr="00321447">
        <w:rPr>
          <w:rFonts w:ascii="Verdana" w:hAnsi="Verdana"/>
        </w:rPr>
        <w:t>come di seguito specificato:</w:t>
      </w:r>
      <w:r w:rsidR="00EE1228" w:rsidRPr="00321447">
        <w:rPr>
          <w:rFonts w:ascii="Verdana" w:hAnsi="Verdana"/>
        </w:rPr>
        <w:t xml:space="preserve"> </w:t>
      </w:r>
      <w:r w:rsidR="0051388E" w:rsidRPr="00321447">
        <w:rPr>
          <w:rFonts w:ascii="Verdana" w:hAnsi="Verdana"/>
        </w:rPr>
        <w:t>v</w:t>
      </w:r>
      <w:r w:rsidR="006C6DC1" w:rsidRPr="00321447">
        <w:rPr>
          <w:rFonts w:ascii="Verdana" w:hAnsi="Verdana" w:cs="Calibri"/>
        </w:rPr>
        <w:t>ariazione in di</w:t>
      </w:r>
      <w:r w:rsidRPr="00321447">
        <w:rPr>
          <w:rFonts w:ascii="Verdana" w:hAnsi="Verdana" w:cs="Calibri"/>
        </w:rPr>
        <w:t xml:space="preserve">minuzione del capitolo 1110090 </w:t>
      </w:r>
      <w:r w:rsidR="006C6DC1" w:rsidRPr="00321447">
        <w:rPr>
          <w:rFonts w:ascii="Verdana" w:hAnsi="Verdana" w:cs="Calibri"/>
        </w:rPr>
        <w:t xml:space="preserve">“Fondo di riserva per la definizione delle partite pregresse” </w:t>
      </w:r>
      <w:r w:rsidRPr="00321447">
        <w:rPr>
          <w:rFonts w:ascii="Verdana" w:hAnsi="Verdana" w:cs="Calibri"/>
        </w:rPr>
        <w:t>m</w:t>
      </w:r>
      <w:r w:rsidR="00357D21" w:rsidRPr="00321447">
        <w:rPr>
          <w:rFonts w:ascii="Verdana" w:hAnsi="Verdana" w:cs="Calibri"/>
        </w:rPr>
        <w:t xml:space="preserve">issione 20, </w:t>
      </w:r>
      <w:r w:rsidRPr="00321447">
        <w:rPr>
          <w:rFonts w:ascii="Verdana" w:hAnsi="Verdana" w:cs="Calibri"/>
        </w:rPr>
        <w:t>p</w:t>
      </w:r>
      <w:r w:rsidR="00357D21" w:rsidRPr="00321447">
        <w:rPr>
          <w:rFonts w:ascii="Verdana" w:hAnsi="Verdana" w:cs="Calibri"/>
        </w:rPr>
        <w:t xml:space="preserve">rogramma 1, </w:t>
      </w:r>
      <w:r w:rsidRPr="00321447">
        <w:rPr>
          <w:rFonts w:ascii="Verdana" w:hAnsi="Verdana" w:cs="Calibri"/>
        </w:rPr>
        <w:t>t</w:t>
      </w:r>
      <w:r w:rsidR="00357D21" w:rsidRPr="00321447">
        <w:rPr>
          <w:rFonts w:ascii="Verdana" w:hAnsi="Verdana" w:cs="Calibri"/>
        </w:rPr>
        <w:t xml:space="preserve">itolo 1, </w:t>
      </w:r>
      <w:r w:rsidRPr="00321447">
        <w:rPr>
          <w:rFonts w:ascii="Verdana" w:hAnsi="Verdana" w:cs="Calibri"/>
        </w:rPr>
        <w:t>piano dei conti U.1.10.01.01, per l’importo di e</w:t>
      </w:r>
      <w:r w:rsidR="006C6DC1" w:rsidRPr="00321447">
        <w:rPr>
          <w:rFonts w:ascii="Verdana" w:hAnsi="Verdana" w:cs="Calibri"/>
        </w:rPr>
        <w:t xml:space="preserve">uro </w:t>
      </w:r>
      <w:r w:rsidR="006C6DC1" w:rsidRPr="00321447">
        <w:rPr>
          <w:rFonts w:ascii="Verdana" w:hAnsi="Verdana"/>
        </w:rPr>
        <w:t>4.301,92</w:t>
      </w:r>
      <w:r w:rsidR="0051388E" w:rsidRPr="00321447">
        <w:rPr>
          <w:rFonts w:ascii="Verdana" w:hAnsi="Verdana"/>
        </w:rPr>
        <w:t>;</w:t>
      </w:r>
      <w:r w:rsidRPr="00321447">
        <w:rPr>
          <w:rFonts w:ascii="Verdana" w:hAnsi="Verdana" w:cs="Calibri"/>
        </w:rPr>
        <w:t xml:space="preserve"> v</w:t>
      </w:r>
      <w:r w:rsidR="006C6DC1" w:rsidRPr="00321447">
        <w:rPr>
          <w:rFonts w:ascii="Verdana" w:hAnsi="Verdana" w:cs="Calibri"/>
        </w:rPr>
        <w:t>ariazione in aumento del capitolo 1318 “</w:t>
      </w:r>
      <w:r w:rsidR="006C6DC1" w:rsidRPr="00321447">
        <w:rPr>
          <w:rFonts w:ascii="Verdana" w:hAnsi="Verdana"/>
        </w:rPr>
        <w:t>Spesa finanziata con prelievo somme dal capitolo 1110090”</w:t>
      </w:r>
      <w:r w:rsidRPr="00321447">
        <w:rPr>
          <w:rFonts w:ascii="Verdana" w:hAnsi="Verdana"/>
        </w:rPr>
        <w:t>,</w:t>
      </w:r>
      <w:r w:rsidR="006C6DC1" w:rsidRPr="00321447">
        <w:rPr>
          <w:rFonts w:ascii="Verdana" w:hAnsi="Verdana"/>
        </w:rPr>
        <w:t xml:space="preserve"> </w:t>
      </w:r>
      <w:r w:rsidRPr="00321447">
        <w:rPr>
          <w:rFonts w:ascii="Verdana" w:hAnsi="Verdana" w:cs="Calibri"/>
        </w:rPr>
        <w:t>missione 1, programm</w:t>
      </w:r>
      <w:r w:rsidR="0051388E" w:rsidRPr="00321447">
        <w:rPr>
          <w:rFonts w:ascii="Verdana" w:hAnsi="Verdana" w:cs="Calibri"/>
        </w:rPr>
        <w:t>a 11, titolo 1, piano dei conti</w:t>
      </w:r>
      <w:r w:rsidRPr="00321447">
        <w:rPr>
          <w:rFonts w:ascii="Verdana" w:hAnsi="Verdana" w:cs="Calibri"/>
        </w:rPr>
        <w:t xml:space="preserve"> U.1.03.02.99</w:t>
      </w:r>
      <w:r w:rsidR="0051388E" w:rsidRPr="00321447">
        <w:rPr>
          <w:rFonts w:ascii="Verdana" w:hAnsi="Verdana" w:cs="Calibri"/>
        </w:rPr>
        <w:t>,</w:t>
      </w:r>
      <w:r w:rsidR="006C6DC1" w:rsidRPr="00321447">
        <w:rPr>
          <w:rFonts w:ascii="Verdana" w:hAnsi="Verdana" w:cs="Calibri"/>
        </w:rPr>
        <w:t xml:space="preserve"> per l’importo di Euro </w:t>
      </w:r>
      <w:r w:rsidR="006C6DC1" w:rsidRPr="00321447">
        <w:rPr>
          <w:rFonts w:ascii="Verdana" w:hAnsi="Verdana"/>
        </w:rPr>
        <w:t>4.301,92</w:t>
      </w:r>
      <w:r w:rsidR="00E03242">
        <w:rPr>
          <w:rFonts w:ascii="Verdana" w:hAnsi="Verdana"/>
        </w:rPr>
        <w:t>;</w:t>
      </w:r>
      <w:r w:rsidR="006C69A5" w:rsidRPr="00321447">
        <w:rPr>
          <w:rFonts w:ascii="Verdana" w:hAnsi="Verdana" w:cs="Calibri"/>
        </w:rPr>
        <w:t xml:space="preserve"> </w:t>
      </w:r>
      <w:r w:rsidR="00456020" w:rsidRPr="00321447">
        <w:rPr>
          <w:rFonts w:ascii="Verdana" w:hAnsi="Verdana" w:cs="Calibri"/>
          <w:color w:val="FF0000"/>
        </w:rPr>
        <w:t>(</w:t>
      </w:r>
      <w:proofErr w:type="spellStart"/>
      <w:r w:rsidR="00456020" w:rsidRPr="00321447">
        <w:rPr>
          <w:rFonts w:ascii="Verdana" w:hAnsi="Verdana" w:cs="Calibri"/>
          <w:color w:val="FF0000"/>
        </w:rPr>
        <w:t>ddl</w:t>
      </w:r>
      <w:proofErr w:type="spellEnd"/>
      <w:r w:rsidR="00456020" w:rsidRPr="00321447">
        <w:rPr>
          <w:rFonts w:ascii="Verdana" w:hAnsi="Verdana" w:cs="Calibri"/>
          <w:color w:val="FF0000"/>
        </w:rPr>
        <w:t xml:space="preserve"> 214/2017)</w:t>
      </w:r>
    </w:p>
    <w:p w:rsidR="00321447" w:rsidRPr="00321447" w:rsidRDefault="000B01E9" w:rsidP="00321447">
      <w:pPr>
        <w:pStyle w:val="Paragrafoelenco"/>
        <w:numPr>
          <w:ilvl w:val="0"/>
          <w:numId w:val="3"/>
        </w:numPr>
        <w:tabs>
          <w:tab w:val="left" w:pos="1260"/>
        </w:tabs>
        <w:spacing w:before="2" w:after="160" w:line="256" w:lineRule="auto"/>
        <w:ind w:left="426" w:right="-7" w:hanging="426"/>
        <w:contextualSpacing/>
        <w:jc w:val="both"/>
        <w:rPr>
          <w:rFonts w:ascii="Verdana" w:hAnsi="Verdana"/>
          <w:bCs/>
          <w:color w:val="FF0000"/>
        </w:rPr>
      </w:pPr>
      <w:r w:rsidRPr="00321447">
        <w:rPr>
          <w:rFonts w:ascii="Verdana" w:hAnsi="Verdana"/>
          <w:color w:val="FF0000"/>
        </w:rPr>
        <w:t>i</w:t>
      </w:r>
      <w:r w:rsidR="00C54068">
        <w:rPr>
          <w:rFonts w:ascii="Verdana" w:hAnsi="Verdana"/>
          <w:color w:val="FF0000"/>
        </w:rPr>
        <w:t>l</w:t>
      </w:r>
      <w:r w:rsidR="007D55EB" w:rsidRPr="00321447">
        <w:rPr>
          <w:rFonts w:ascii="Verdana" w:hAnsi="Verdana"/>
          <w:color w:val="FF0000"/>
        </w:rPr>
        <w:t xml:space="preserve"> </w:t>
      </w:r>
      <w:r w:rsidR="007D55EB" w:rsidRPr="00321447">
        <w:rPr>
          <w:rFonts w:ascii="Verdana" w:hAnsi="Verdana"/>
        </w:rPr>
        <w:t>debit</w:t>
      </w:r>
      <w:r w:rsidR="00C54068">
        <w:rPr>
          <w:rFonts w:ascii="Verdana" w:hAnsi="Verdana"/>
        </w:rPr>
        <w:t>o</w:t>
      </w:r>
      <w:r w:rsidR="007D55EB" w:rsidRPr="00321447">
        <w:rPr>
          <w:rFonts w:ascii="Verdana" w:hAnsi="Verdana"/>
        </w:rPr>
        <w:t xml:space="preserve"> fuori bilancio, ai sensi dell’articolo 73, comma 1, lettera a) del </w:t>
      </w:r>
      <w:r w:rsidR="007D55EB" w:rsidRPr="00321447">
        <w:rPr>
          <w:rFonts w:ascii="Verdana" w:hAnsi="Verdana" w:cs="Calibri"/>
        </w:rPr>
        <w:t>d.lgs. 118/2011, come modificato dal d.lgs.126/2014,</w:t>
      </w:r>
      <w:r w:rsidR="007D55EB" w:rsidRPr="00321447">
        <w:rPr>
          <w:rFonts w:ascii="Verdana" w:hAnsi="Verdana"/>
        </w:rPr>
        <w:t xml:space="preserve"> </w:t>
      </w:r>
      <w:r w:rsidR="00E03242">
        <w:rPr>
          <w:rFonts w:ascii="Verdana" w:hAnsi="Verdana"/>
        </w:rPr>
        <w:t>derivant</w:t>
      </w:r>
      <w:r w:rsidR="00C54068">
        <w:rPr>
          <w:rFonts w:ascii="Verdana" w:hAnsi="Verdana"/>
        </w:rPr>
        <w:t>e</w:t>
      </w:r>
      <w:r w:rsidR="00C54068">
        <w:rPr>
          <w:rFonts w:ascii="Verdana" w:hAnsi="Verdana" w:cs="Calibri"/>
        </w:rPr>
        <w:t xml:space="preserve"> dalla</w:t>
      </w:r>
      <w:r w:rsidR="000B6517" w:rsidRPr="00321447">
        <w:rPr>
          <w:rFonts w:ascii="Verdana" w:hAnsi="Verdana" w:cs="Calibri"/>
        </w:rPr>
        <w:t xml:space="preserve"> sentenza del Tribunale di Bari </w:t>
      </w:r>
      <w:r w:rsidRPr="00321447">
        <w:rPr>
          <w:rFonts w:ascii="Verdana" w:hAnsi="Verdana" w:cs="Calibri"/>
        </w:rPr>
        <w:t xml:space="preserve">n. 3478/2017, </w:t>
      </w:r>
      <w:r w:rsidR="000B6517" w:rsidRPr="00321447">
        <w:rPr>
          <w:rFonts w:ascii="Verdana" w:hAnsi="Verdana" w:cs="Calibri"/>
        </w:rPr>
        <w:t>RG 3334/</w:t>
      </w:r>
      <w:r w:rsidRPr="00321447">
        <w:rPr>
          <w:rFonts w:ascii="Verdana" w:hAnsi="Verdana" w:cs="Calibri"/>
        </w:rPr>
        <w:t>2012,</w:t>
      </w:r>
      <w:r w:rsidR="000B6517" w:rsidRPr="00321447">
        <w:rPr>
          <w:rFonts w:ascii="Verdana" w:hAnsi="Verdana" w:cs="Calibri"/>
        </w:rPr>
        <w:t xml:space="preserve"> che condanna l’Amministrazione regionale al pagamento dell’importo complessivo di </w:t>
      </w:r>
      <w:r w:rsidR="004B6184" w:rsidRPr="00321447">
        <w:rPr>
          <w:rFonts w:ascii="Verdana" w:hAnsi="Verdana" w:cs="Calibri"/>
        </w:rPr>
        <w:t xml:space="preserve">euro </w:t>
      </w:r>
      <w:r w:rsidR="000B6517" w:rsidRPr="00321447">
        <w:rPr>
          <w:rFonts w:ascii="Verdana" w:hAnsi="Verdana"/>
          <w:bCs/>
          <w:szCs w:val="20"/>
        </w:rPr>
        <w:t>22.969,37</w:t>
      </w:r>
      <w:r w:rsidR="000B6517" w:rsidRPr="00321447">
        <w:rPr>
          <w:rFonts w:ascii="Verdana" w:hAnsi="Verdana" w:cs="Calibri"/>
        </w:rPr>
        <w:t xml:space="preserve">, </w:t>
      </w:r>
      <w:r w:rsidR="000B6517" w:rsidRPr="00321447">
        <w:rPr>
          <w:rFonts w:ascii="Verdana" w:hAnsi="Verdana" w:cs="Calibri"/>
          <w:bCs/>
        </w:rPr>
        <w:t>a titolo di sorte capitale, interessi</w:t>
      </w:r>
      <w:r w:rsidR="002917B4" w:rsidRPr="00321447">
        <w:rPr>
          <w:rFonts w:ascii="Verdana" w:hAnsi="Verdana" w:cs="Calibri"/>
          <w:bCs/>
        </w:rPr>
        <w:t xml:space="preserve">, </w:t>
      </w:r>
      <w:r w:rsidR="000B6517" w:rsidRPr="00321447">
        <w:rPr>
          <w:rFonts w:ascii="Verdana" w:hAnsi="Verdana" w:cs="Calibri"/>
          <w:bCs/>
        </w:rPr>
        <w:t>spese</w:t>
      </w:r>
      <w:r w:rsidR="000B6517" w:rsidRPr="00321447">
        <w:rPr>
          <w:rFonts w:ascii="Verdana" w:hAnsi="Verdana" w:cs="Calibri"/>
        </w:rPr>
        <w:t xml:space="preserve"> procedimentali e legali</w:t>
      </w:r>
      <w:r w:rsidRPr="00321447">
        <w:rPr>
          <w:rFonts w:ascii="Verdana" w:hAnsi="Verdana" w:cs="Calibri"/>
        </w:rPr>
        <w:t>, contenzioso n. 1416/10/DL</w:t>
      </w:r>
      <w:r w:rsidR="000B6517" w:rsidRPr="00321447">
        <w:rPr>
          <w:rFonts w:ascii="Verdana" w:hAnsi="Verdana" w:cs="Calibri"/>
        </w:rPr>
        <w:t>.</w:t>
      </w:r>
      <w:r w:rsidR="000B6517" w:rsidRPr="00321447">
        <w:rPr>
          <w:rFonts w:ascii="Verdana" w:hAnsi="Verdana" w:cs="Calibri"/>
          <w:color w:val="222222"/>
          <w:shd w:val="clear" w:color="auto" w:fill="FFFFFF"/>
        </w:rPr>
        <w:t xml:space="preserve"> </w:t>
      </w:r>
      <w:r w:rsidR="000B6517" w:rsidRPr="00321447">
        <w:rPr>
          <w:rFonts w:ascii="Verdana" w:hAnsi="Verdana" w:cs="Cambria"/>
          <w:bCs/>
        </w:rPr>
        <w:t xml:space="preserve">Al finanziamento della spesa complessiva di </w:t>
      </w:r>
      <w:r w:rsidRPr="00321447">
        <w:rPr>
          <w:rFonts w:ascii="Verdana" w:hAnsi="Verdana" w:cs="Cambria"/>
          <w:bCs/>
        </w:rPr>
        <w:t>euro</w:t>
      </w:r>
      <w:r w:rsidR="000B6517" w:rsidRPr="00321447">
        <w:rPr>
          <w:rFonts w:ascii="Verdana" w:hAnsi="Verdana" w:cs="Cambria"/>
          <w:bCs/>
        </w:rPr>
        <w:t xml:space="preserve"> </w:t>
      </w:r>
      <w:r w:rsidR="000B6517" w:rsidRPr="00321447">
        <w:rPr>
          <w:rFonts w:ascii="Verdana" w:hAnsi="Verdana" w:cs="Cambria"/>
          <w:bCs/>
          <w:color w:val="FF0000"/>
        </w:rPr>
        <w:t xml:space="preserve">22.969,37 </w:t>
      </w:r>
      <w:r w:rsidRPr="00321447">
        <w:rPr>
          <w:rFonts w:ascii="Verdana" w:hAnsi="Verdana" w:cs="Cambria"/>
          <w:bCs/>
        </w:rPr>
        <w:t>di cui alla presente lettera</w:t>
      </w:r>
      <w:r w:rsidR="001A2EB1" w:rsidRPr="00321447">
        <w:rPr>
          <w:rFonts w:ascii="Verdana" w:hAnsi="Verdana" w:cs="Cambria"/>
          <w:bCs/>
        </w:rPr>
        <w:t xml:space="preserve"> l)</w:t>
      </w:r>
      <w:r w:rsidR="000B6517" w:rsidRPr="00321447">
        <w:rPr>
          <w:rFonts w:ascii="Verdana" w:hAnsi="Verdana" w:cs="Cambria"/>
          <w:bCs/>
        </w:rPr>
        <w:t xml:space="preserve">, </w:t>
      </w:r>
      <w:r w:rsidR="000B6517" w:rsidRPr="00321447">
        <w:rPr>
          <w:rFonts w:ascii="Verdana" w:hAnsi="Verdana" w:cs="Cambria"/>
        </w:rPr>
        <w:t>s</w:t>
      </w:r>
      <w:r w:rsidR="000B6517" w:rsidRPr="00321447">
        <w:rPr>
          <w:rFonts w:ascii="Verdana" w:hAnsi="Verdana" w:cs="Cambria"/>
          <w:bCs/>
        </w:rPr>
        <w:t>i provvede</w:t>
      </w:r>
      <w:r w:rsidR="00E03242">
        <w:rPr>
          <w:rFonts w:ascii="Verdana" w:hAnsi="Verdana" w:cs="Cambria"/>
          <w:bCs/>
        </w:rPr>
        <w:t>:</w:t>
      </w:r>
      <w:r w:rsidR="000B6517" w:rsidRPr="00321447">
        <w:rPr>
          <w:rFonts w:ascii="Verdana" w:hAnsi="Verdana" w:cs="Cambria"/>
          <w:bCs/>
        </w:rPr>
        <w:t xml:space="preserve"> mediante </w:t>
      </w:r>
      <w:r w:rsidR="000B6517" w:rsidRPr="00321447">
        <w:rPr>
          <w:rFonts w:ascii="Verdana" w:hAnsi="Verdana" w:cs="Cambria"/>
          <w:bCs/>
        </w:rPr>
        <w:lastRenderedPageBreak/>
        <w:t>variazione in diminuzione in termi</w:t>
      </w:r>
      <w:r w:rsidRPr="00321447">
        <w:rPr>
          <w:rFonts w:ascii="Verdana" w:hAnsi="Verdana" w:cs="Cambria"/>
          <w:bCs/>
        </w:rPr>
        <w:t>ni di competenza e cassa della m</w:t>
      </w:r>
      <w:r w:rsidR="000B6517" w:rsidRPr="00321447">
        <w:rPr>
          <w:rFonts w:ascii="Verdana" w:hAnsi="Verdana" w:cs="Cambria"/>
          <w:bCs/>
        </w:rPr>
        <w:t>issione 20</w:t>
      </w:r>
      <w:r w:rsidRPr="00321447">
        <w:rPr>
          <w:rFonts w:ascii="Verdana" w:hAnsi="Verdana" w:cs="Cambria"/>
          <w:bCs/>
        </w:rPr>
        <w:t>, p</w:t>
      </w:r>
      <w:r w:rsidR="000B6517" w:rsidRPr="00321447">
        <w:rPr>
          <w:rFonts w:ascii="Verdana" w:hAnsi="Verdana" w:cs="Cambria"/>
          <w:bCs/>
        </w:rPr>
        <w:t>ro</w:t>
      </w:r>
      <w:r w:rsidR="004B6184" w:rsidRPr="00321447">
        <w:rPr>
          <w:rFonts w:ascii="Verdana" w:hAnsi="Verdana" w:cs="Cambria"/>
          <w:bCs/>
        </w:rPr>
        <w:t xml:space="preserve">gramma </w:t>
      </w:r>
      <w:r w:rsidR="00E03242">
        <w:rPr>
          <w:rFonts w:ascii="Verdana" w:hAnsi="Verdana" w:cs="Cambria"/>
          <w:bCs/>
        </w:rPr>
        <w:t>3</w:t>
      </w:r>
      <w:r w:rsidR="00F578D1" w:rsidRPr="00321447">
        <w:rPr>
          <w:rFonts w:ascii="Verdana" w:hAnsi="Verdana" w:cs="Cambria"/>
          <w:bCs/>
        </w:rPr>
        <w:t>,</w:t>
      </w:r>
      <w:r w:rsidR="004B6184" w:rsidRPr="00321447">
        <w:rPr>
          <w:rFonts w:ascii="Verdana" w:hAnsi="Verdana" w:cs="Cambria"/>
          <w:bCs/>
        </w:rPr>
        <w:t xml:space="preserve"> Titolo 1</w:t>
      </w:r>
      <w:r w:rsidR="00F578D1" w:rsidRPr="00321447">
        <w:rPr>
          <w:rFonts w:ascii="Verdana" w:hAnsi="Verdana" w:cs="Cambria"/>
          <w:bCs/>
        </w:rPr>
        <w:t>, capitolo</w:t>
      </w:r>
      <w:r w:rsidR="004B6184" w:rsidRPr="00321447">
        <w:rPr>
          <w:rFonts w:ascii="Verdana" w:hAnsi="Verdana" w:cs="Cambria"/>
          <w:bCs/>
        </w:rPr>
        <w:t xml:space="preserve"> 1110090 “</w:t>
      </w:r>
      <w:r w:rsidR="000B6517" w:rsidRPr="00321447">
        <w:rPr>
          <w:rFonts w:ascii="Verdana" w:hAnsi="Verdana" w:cs="Cambria"/>
          <w:bCs/>
        </w:rPr>
        <w:t>Fondo di riserva per la defin</w:t>
      </w:r>
      <w:r w:rsidR="004B6184" w:rsidRPr="00321447">
        <w:rPr>
          <w:rFonts w:ascii="Verdana" w:hAnsi="Verdana" w:cs="Cambria"/>
          <w:bCs/>
        </w:rPr>
        <w:t>izione delle partite potenziali”</w:t>
      </w:r>
      <w:r w:rsidR="000B6517" w:rsidRPr="00321447">
        <w:rPr>
          <w:rFonts w:ascii="Verdana" w:hAnsi="Verdana" w:cs="Cambria"/>
          <w:bCs/>
        </w:rPr>
        <w:t xml:space="preserve"> e pari variazione in aumento in termini di competenza e cassa della </w:t>
      </w:r>
      <w:r w:rsidR="004B6184" w:rsidRPr="00321447">
        <w:rPr>
          <w:rFonts w:ascii="Verdana" w:hAnsi="Verdana" w:cs="Cambria"/>
          <w:bCs/>
        </w:rPr>
        <w:t>m</w:t>
      </w:r>
      <w:r w:rsidR="000B6517" w:rsidRPr="00321447">
        <w:rPr>
          <w:rFonts w:ascii="Verdana" w:hAnsi="Verdana" w:cs="Cambria"/>
          <w:bCs/>
        </w:rPr>
        <w:t>issione 15</w:t>
      </w:r>
      <w:r w:rsidR="004B6184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</w:t>
      </w:r>
      <w:r w:rsidR="004B6184" w:rsidRPr="00321447">
        <w:rPr>
          <w:rFonts w:ascii="Verdana" w:hAnsi="Verdana" w:cs="Cambria"/>
          <w:bCs/>
        </w:rPr>
        <w:t>p</w:t>
      </w:r>
      <w:r w:rsidR="000B6517" w:rsidRPr="00321447">
        <w:rPr>
          <w:rFonts w:ascii="Verdana" w:hAnsi="Verdana" w:cs="Cambria"/>
          <w:bCs/>
        </w:rPr>
        <w:t>rogramma 2</w:t>
      </w:r>
      <w:r w:rsidR="004B6184" w:rsidRPr="00321447">
        <w:rPr>
          <w:rFonts w:ascii="Verdana" w:hAnsi="Verdana" w:cs="Cambria"/>
          <w:bCs/>
        </w:rPr>
        <w:t>, t</w:t>
      </w:r>
      <w:r w:rsidR="000B6517" w:rsidRPr="00321447">
        <w:rPr>
          <w:rFonts w:ascii="Verdana" w:hAnsi="Verdana" w:cs="Cambria"/>
          <w:bCs/>
        </w:rPr>
        <w:t>itolo 1</w:t>
      </w:r>
      <w:r w:rsidR="004B6184" w:rsidRPr="00321447">
        <w:rPr>
          <w:rFonts w:ascii="Verdana" w:hAnsi="Verdana" w:cs="Cambria"/>
          <w:bCs/>
        </w:rPr>
        <w:t>, capitolo</w:t>
      </w:r>
      <w:r w:rsidR="000B6517" w:rsidRPr="00321447">
        <w:rPr>
          <w:rFonts w:ascii="Verdana" w:hAnsi="Verdana" w:cs="Cambria"/>
          <w:bCs/>
        </w:rPr>
        <w:t xml:space="preserve"> 961120 “</w:t>
      </w:r>
      <w:r w:rsidR="000B6517" w:rsidRPr="00321447">
        <w:rPr>
          <w:rFonts w:ascii="Verdana" w:eastAsia="Times New Roman" w:hAnsi="Verdana"/>
          <w:iCs/>
          <w:color w:val="000000"/>
        </w:rPr>
        <w:t>Oneri derivanti da sentenze di condanna dell’Amministrazione regionale in materia di formazione professionale</w:t>
      </w:r>
      <w:r w:rsidR="000B6517" w:rsidRPr="00321447">
        <w:rPr>
          <w:rFonts w:ascii="Verdana" w:hAnsi="Verdana" w:cs="Cambria"/>
          <w:bCs/>
        </w:rPr>
        <w:t>”</w:t>
      </w:r>
      <w:r w:rsidR="00E03242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per </w:t>
      </w:r>
      <w:r w:rsidR="004B6184" w:rsidRPr="00321447">
        <w:rPr>
          <w:rFonts w:ascii="Verdana" w:hAnsi="Verdana" w:cs="Calibri"/>
        </w:rPr>
        <w:t>euro</w:t>
      </w:r>
      <w:r w:rsidR="000B6517" w:rsidRPr="00321447">
        <w:rPr>
          <w:rFonts w:ascii="Verdana" w:hAnsi="Verdana" w:cs="Cambria"/>
          <w:bCs/>
        </w:rPr>
        <w:t xml:space="preserve"> 7.467,75;  con imputazione alla </w:t>
      </w:r>
      <w:r w:rsidR="004B6184" w:rsidRPr="00321447">
        <w:rPr>
          <w:rFonts w:ascii="Verdana" w:hAnsi="Verdana" w:cs="Cambria"/>
          <w:bCs/>
        </w:rPr>
        <w:t>m</w:t>
      </w:r>
      <w:r w:rsidR="000B6517" w:rsidRPr="00321447">
        <w:rPr>
          <w:rFonts w:ascii="Verdana" w:hAnsi="Verdana" w:cs="Cambria"/>
          <w:bCs/>
        </w:rPr>
        <w:t>issione 1</w:t>
      </w:r>
      <w:r w:rsidR="004B6184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</w:t>
      </w:r>
      <w:r w:rsidR="004B6184" w:rsidRPr="00321447">
        <w:rPr>
          <w:rFonts w:ascii="Verdana" w:hAnsi="Verdana" w:cs="Cambria"/>
          <w:bCs/>
        </w:rPr>
        <w:t>p</w:t>
      </w:r>
      <w:r w:rsidR="000B6517" w:rsidRPr="00321447">
        <w:rPr>
          <w:rFonts w:ascii="Verdana" w:hAnsi="Verdana" w:cs="Cambria"/>
          <w:bCs/>
        </w:rPr>
        <w:t>rogramma 11</w:t>
      </w:r>
      <w:r w:rsidR="004B6184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</w:t>
      </w:r>
      <w:r w:rsidR="004B6184" w:rsidRPr="00321447">
        <w:rPr>
          <w:rFonts w:ascii="Verdana" w:hAnsi="Verdana" w:cs="Cambria"/>
          <w:bCs/>
        </w:rPr>
        <w:t>t</w:t>
      </w:r>
      <w:r w:rsidR="000B6517" w:rsidRPr="00321447">
        <w:rPr>
          <w:rFonts w:ascii="Verdana" w:hAnsi="Verdana" w:cs="Cambria"/>
          <w:bCs/>
        </w:rPr>
        <w:t>itolo 1</w:t>
      </w:r>
      <w:r w:rsidR="004B6184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capitolo 1315 “Oneri per ritardati pagamenti. Quota interessi”</w:t>
      </w:r>
      <w:r w:rsidR="00E03242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per </w:t>
      </w:r>
      <w:r w:rsidR="004B6184" w:rsidRPr="00321447">
        <w:rPr>
          <w:rFonts w:ascii="Verdana" w:hAnsi="Verdana" w:cs="Calibri"/>
        </w:rPr>
        <w:t>euro</w:t>
      </w:r>
      <w:r w:rsidR="004B6184" w:rsidRPr="00321447">
        <w:rPr>
          <w:rFonts w:ascii="Verdana" w:hAnsi="Verdana" w:cs="Cambria"/>
          <w:bCs/>
        </w:rPr>
        <w:t xml:space="preserve"> </w:t>
      </w:r>
      <w:r w:rsidR="000B6517" w:rsidRPr="00321447">
        <w:rPr>
          <w:rFonts w:ascii="Verdana" w:hAnsi="Verdana" w:cs="Cambria"/>
          <w:bCs/>
        </w:rPr>
        <w:t xml:space="preserve">948,09; con imputazione alla </w:t>
      </w:r>
      <w:r w:rsidR="004B6184" w:rsidRPr="00321447">
        <w:rPr>
          <w:rFonts w:ascii="Verdana" w:hAnsi="Verdana" w:cs="Cambria"/>
          <w:bCs/>
        </w:rPr>
        <w:t>m</w:t>
      </w:r>
      <w:r w:rsidR="000B6517" w:rsidRPr="00321447">
        <w:rPr>
          <w:rFonts w:ascii="Verdana" w:hAnsi="Verdana" w:cs="Cambria"/>
          <w:bCs/>
        </w:rPr>
        <w:t>issione 1</w:t>
      </w:r>
      <w:r w:rsidR="000B6517" w:rsidRPr="00321447">
        <w:rPr>
          <w:rFonts w:ascii="Verdana" w:hAnsi="Verdana" w:cs="Cambria"/>
          <w:bCs/>
          <w:color w:val="FF0000"/>
        </w:rPr>
        <w:t xml:space="preserve"> </w:t>
      </w:r>
      <w:r w:rsidR="000B6517" w:rsidRPr="00321447">
        <w:rPr>
          <w:rFonts w:ascii="Verdana" w:hAnsi="Verdana" w:cs="Cambria"/>
          <w:bCs/>
        </w:rPr>
        <w:t>Programma 11 Titolo 1 capitolo 1317 “Oneri per ritardati pagamenti spese p</w:t>
      </w:r>
      <w:r w:rsidR="000D312D" w:rsidRPr="00321447">
        <w:rPr>
          <w:rFonts w:ascii="Verdana" w:hAnsi="Verdana" w:cs="Cambria"/>
          <w:bCs/>
        </w:rPr>
        <w:t>rocedimentali e legali”</w:t>
      </w:r>
      <w:r w:rsidR="00E03242">
        <w:rPr>
          <w:rFonts w:ascii="Verdana" w:hAnsi="Verdana" w:cs="Cambria"/>
          <w:bCs/>
        </w:rPr>
        <w:t>,</w:t>
      </w:r>
      <w:r w:rsidR="000D312D" w:rsidRPr="00321447">
        <w:rPr>
          <w:rFonts w:ascii="Verdana" w:hAnsi="Verdana" w:cs="Cambria"/>
          <w:bCs/>
        </w:rPr>
        <w:t xml:space="preserve"> per euro</w:t>
      </w:r>
      <w:r w:rsidR="000B6517" w:rsidRPr="00321447">
        <w:rPr>
          <w:rFonts w:ascii="Verdana" w:hAnsi="Verdana" w:cs="Cambria"/>
          <w:bCs/>
        </w:rPr>
        <w:t xml:space="preserve"> 14.553,53, che pres</w:t>
      </w:r>
      <w:r w:rsidR="00321447" w:rsidRPr="00321447">
        <w:rPr>
          <w:rFonts w:ascii="Verdana" w:hAnsi="Verdana" w:cs="Cambria"/>
          <w:bCs/>
        </w:rPr>
        <w:t>entano la dovuta disponibilità;</w:t>
      </w:r>
      <w:r w:rsidR="00F578D1" w:rsidRPr="00321447">
        <w:rPr>
          <w:rFonts w:ascii="Verdana" w:hAnsi="Verdana" w:cs="Cambria"/>
          <w:bCs/>
          <w:color w:val="FF0000"/>
        </w:rPr>
        <w:t>(</w:t>
      </w:r>
      <w:proofErr w:type="spellStart"/>
      <w:r w:rsidR="00F578D1" w:rsidRPr="00321447">
        <w:rPr>
          <w:rFonts w:ascii="Verdana" w:hAnsi="Verdana" w:cs="Cambria"/>
          <w:bCs/>
          <w:color w:val="FF0000"/>
        </w:rPr>
        <w:t>ddl</w:t>
      </w:r>
      <w:proofErr w:type="spellEnd"/>
      <w:r w:rsidR="00F578D1" w:rsidRPr="00321447">
        <w:rPr>
          <w:rFonts w:ascii="Verdana" w:hAnsi="Verdana" w:cs="Cambria"/>
          <w:bCs/>
          <w:color w:val="FF0000"/>
        </w:rPr>
        <w:t xml:space="preserve"> 215</w:t>
      </w:r>
      <w:r w:rsidR="000B6517" w:rsidRPr="00321447">
        <w:rPr>
          <w:rFonts w:ascii="Verdana" w:hAnsi="Verdana" w:cs="Cambria"/>
          <w:bCs/>
          <w:color w:val="FF0000"/>
        </w:rPr>
        <w:t>/2017)</w:t>
      </w:r>
    </w:p>
    <w:p w:rsidR="00321447" w:rsidRPr="00321447" w:rsidRDefault="004B6184" w:rsidP="00321447">
      <w:pPr>
        <w:pStyle w:val="Paragrafoelenco"/>
        <w:numPr>
          <w:ilvl w:val="0"/>
          <w:numId w:val="3"/>
        </w:numPr>
        <w:tabs>
          <w:tab w:val="left" w:pos="1260"/>
        </w:tabs>
        <w:spacing w:before="2" w:after="160" w:line="256" w:lineRule="auto"/>
        <w:ind w:left="426" w:right="-7" w:hanging="426"/>
        <w:contextualSpacing/>
        <w:jc w:val="both"/>
        <w:rPr>
          <w:rFonts w:ascii="Verdana" w:eastAsia="MS Minngs" w:hAnsi="Verdana" w:cs="Cambria"/>
          <w:bCs/>
          <w:lang w:eastAsia="it-IT"/>
        </w:rPr>
      </w:pPr>
      <w:r w:rsidRPr="00321447">
        <w:rPr>
          <w:rFonts w:ascii="Verdana" w:hAnsi="Verdana"/>
          <w:color w:val="FF0000"/>
        </w:rPr>
        <w:t xml:space="preserve">il </w:t>
      </w:r>
      <w:r w:rsidRPr="00321447">
        <w:rPr>
          <w:rFonts w:ascii="Verdana" w:hAnsi="Verdana"/>
        </w:rPr>
        <w:t xml:space="preserve">debito fuori bilancio, ai sensi dell’articolo 73, comma 1, lettera a) del </w:t>
      </w:r>
      <w:r w:rsidRPr="00321447">
        <w:rPr>
          <w:rFonts w:ascii="Verdana" w:hAnsi="Verdana" w:cs="Calibri"/>
        </w:rPr>
        <w:t>d.lgs. 118/2011, come modificato dal d.lgs.126/2014,</w:t>
      </w:r>
      <w:r w:rsidRPr="00321447">
        <w:rPr>
          <w:rFonts w:ascii="Verdana" w:hAnsi="Verdana"/>
        </w:rPr>
        <w:t xml:space="preserve"> </w:t>
      </w:r>
      <w:r w:rsidR="00694ABF" w:rsidRPr="00321447">
        <w:rPr>
          <w:rFonts w:ascii="Verdana" w:hAnsi="Verdana" w:cs="Calibri"/>
        </w:rPr>
        <w:t>derivante dal</w:t>
      </w:r>
      <w:r w:rsidR="00C54068">
        <w:rPr>
          <w:rFonts w:ascii="Verdana" w:hAnsi="Verdana" w:cs="Calibri"/>
        </w:rPr>
        <w:t>l’</w:t>
      </w:r>
      <w:r w:rsidR="00E03242">
        <w:rPr>
          <w:rFonts w:ascii="Verdana" w:hAnsi="Verdana" w:cs="Calibri"/>
        </w:rPr>
        <w:t>o</w:t>
      </w:r>
      <w:r w:rsidR="000B6517" w:rsidRPr="00321447">
        <w:rPr>
          <w:rFonts w:ascii="Verdana" w:hAnsi="Verdana" w:cs="Calibri"/>
        </w:rPr>
        <w:t>rdi</w:t>
      </w:r>
      <w:r w:rsidR="00694ABF" w:rsidRPr="00321447">
        <w:rPr>
          <w:rFonts w:ascii="Verdana" w:hAnsi="Verdana" w:cs="Calibri"/>
        </w:rPr>
        <w:t xml:space="preserve">nanza di assegnazione del 27 marzo </w:t>
      </w:r>
      <w:r w:rsidR="000B6517" w:rsidRPr="00321447">
        <w:rPr>
          <w:rFonts w:ascii="Verdana" w:hAnsi="Verdana" w:cs="Calibri"/>
        </w:rPr>
        <w:t>2017, resa dal Tribunale di Bari</w:t>
      </w:r>
      <w:r w:rsidR="00321447" w:rsidRPr="00321447">
        <w:rPr>
          <w:rFonts w:ascii="Verdana" w:hAnsi="Verdana" w:cs="Calibri"/>
        </w:rPr>
        <w:t xml:space="preserve">, nel giudizio </w:t>
      </w:r>
      <w:r w:rsidR="000B6517" w:rsidRPr="00321447">
        <w:rPr>
          <w:rFonts w:ascii="Verdana" w:hAnsi="Verdana" w:cs="Calibri"/>
        </w:rPr>
        <w:t>RGE n. 173/</w:t>
      </w:r>
      <w:r w:rsidR="00B92AD7" w:rsidRPr="00321447">
        <w:rPr>
          <w:rFonts w:ascii="Verdana" w:hAnsi="Verdana" w:cs="Calibri"/>
        </w:rPr>
        <w:t>20</w:t>
      </w:r>
      <w:r w:rsidR="000B6517" w:rsidRPr="00321447">
        <w:rPr>
          <w:rFonts w:ascii="Verdana" w:hAnsi="Verdana" w:cs="Calibri"/>
        </w:rPr>
        <w:t xml:space="preserve">17, che condanna l’Amministrazione regionale al pagamento dell’importo complessivo di </w:t>
      </w:r>
      <w:r w:rsidR="00B92AD7" w:rsidRPr="00321447">
        <w:rPr>
          <w:rFonts w:ascii="Verdana" w:hAnsi="Verdana" w:cs="Calibri"/>
        </w:rPr>
        <w:t>euro</w:t>
      </w:r>
      <w:r w:rsidR="000B6517" w:rsidRPr="00321447">
        <w:rPr>
          <w:rFonts w:ascii="Verdana" w:hAnsi="Verdana" w:cs="Calibri"/>
        </w:rPr>
        <w:t xml:space="preserve"> 113.727,43, </w:t>
      </w:r>
      <w:r w:rsidR="000B6517" w:rsidRPr="00321447">
        <w:rPr>
          <w:rFonts w:ascii="Verdana" w:hAnsi="Verdana" w:cs="Calibri"/>
          <w:bCs/>
        </w:rPr>
        <w:t>a titolo di sorte capitale, interessi e spese</w:t>
      </w:r>
      <w:r w:rsidR="000B6517" w:rsidRPr="00321447">
        <w:rPr>
          <w:rFonts w:ascii="Verdana" w:hAnsi="Verdana" w:cs="Calibri"/>
        </w:rPr>
        <w:t xml:space="preserve"> procedimentali e legali</w:t>
      </w:r>
      <w:r w:rsidR="00B92AD7" w:rsidRPr="00321447">
        <w:rPr>
          <w:rFonts w:ascii="Verdana" w:hAnsi="Verdana" w:cs="Calibri"/>
        </w:rPr>
        <w:t>, contenzioso</w:t>
      </w:r>
      <w:r w:rsidR="000B6517" w:rsidRPr="00321447">
        <w:rPr>
          <w:rFonts w:ascii="Verdana" w:hAnsi="Verdana" w:cs="Calibri"/>
        </w:rPr>
        <w:t xml:space="preserve"> </w:t>
      </w:r>
      <w:r w:rsidR="00B92AD7" w:rsidRPr="00321447">
        <w:rPr>
          <w:rFonts w:ascii="Verdana" w:hAnsi="Verdana" w:cs="Calibri"/>
        </w:rPr>
        <w:t>n. 1816/98/DL</w:t>
      </w:r>
      <w:r w:rsidR="000B6517" w:rsidRPr="00321447">
        <w:rPr>
          <w:rFonts w:ascii="Verdana" w:hAnsi="Verdana" w:cs="Calibri"/>
        </w:rPr>
        <w:t>.</w:t>
      </w:r>
      <w:r w:rsidR="00B92AD7" w:rsidRPr="00321447">
        <w:rPr>
          <w:rFonts w:ascii="Verdana" w:hAnsi="Verdana" w:cs="Calibri"/>
        </w:rPr>
        <w:t xml:space="preserve"> </w:t>
      </w:r>
      <w:r w:rsidR="000B6517" w:rsidRPr="00321447">
        <w:rPr>
          <w:rFonts w:ascii="Verdana" w:hAnsi="Verdana" w:cs="Cambria"/>
          <w:bCs/>
        </w:rPr>
        <w:t xml:space="preserve">Al finanziamento della spesa complessiva di </w:t>
      </w:r>
      <w:r w:rsidR="00B92AD7" w:rsidRPr="00321447">
        <w:rPr>
          <w:rFonts w:ascii="Verdana" w:hAnsi="Verdana" w:cs="Cambria"/>
          <w:bCs/>
        </w:rPr>
        <w:t>euro 113.727,43</w:t>
      </w:r>
      <w:r w:rsidR="00E03242">
        <w:rPr>
          <w:rFonts w:ascii="Verdana" w:hAnsi="Verdana" w:cs="Cambria"/>
          <w:bCs/>
        </w:rPr>
        <w:t>,</w:t>
      </w:r>
      <w:r w:rsidR="00B92AD7" w:rsidRPr="00321447">
        <w:rPr>
          <w:rFonts w:ascii="Verdana" w:hAnsi="Verdana" w:cs="Cambria"/>
          <w:bCs/>
        </w:rPr>
        <w:t xml:space="preserve"> di cui alla presente lettera m)</w:t>
      </w:r>
      <w:r w:rsidR="00E03242">
        <w:rPr>
          <w:rFonts w:ascii="Verdana" w:hAnsi="Verdana" w:cs="Cambria"/>
          <w:bCs/>
        </w:rPr>
        <w:t>,</w:t>
      </w:r>
      <w:r w:rsidR="00B92AD7" w:rsidRPr="00321447">
        <w:rPr>
          <w:rFonts w:ascii="Verdana" w:hAnsi="Verdana" w:cs="Cambria"/>
          <w:bCs/>
        </w:rPr>
        <w:t xml:space="preserve"> </w:t>
      </w:r>
      <w:r w:rsidR="000B6517" w:rsidRPr="00321447">
        <w:rPr>
          <w:rFonts w:ascii="Verdana" w:hAnsi="Verdana" w:cs="Cambria"/>
        </w:rPr>
        <w:t>s</w:t>
      </w:r>
      <w:r w:rsidR="000B6517" w:rsidRPr="00321447">
        <w:rPr>
          <w:rFonts w:ascii="Verdana" w:hAnsi="Verdana" w:cs="Cambria"/>
          <w:bCs/>
        </w:rPr>
        <w:t>i provvede</w:t>
      </w:r>
      <w:r w:rsidR="00E03242">
        <w:rPr>
          <w:rFonts w:ascii="Verdana" w:hAnsi="Verdana" w:cs="Cambria"/>
          <w:bCs/>
        </w:rPr>
        <w:t>:</w:t>
      </w:r>
      <w:r w:rsidR="000B6517" w:rsidRPr="00321447">
        <w:rPr>
          <w:rFonts w:ascii="Verdana" w:hAnsi="Verdana" w:cs="Cambria"/>
          <w:bCs/>
        </w:rPr>
        <w:t xml:space="preserve"> mediante variazione in diminuzione in termini di competenza e cassa della </w:t>
      </w:r>
      <w:r w:rsidR="00B92AD7" w:rsidRPr="00321447">
        <w:rPr>
          <w:rFonts w:ascii="Verdana" w:hAnsi="Verdana" w:cs="Cambria"/>
          <w:bCs/>
        </w:rPr>
        <w:t>m</w:t>
      </w:r>
      <w:r w:rsidR="000B6517" w:rsidRPr="00321447">
        <w:rPr>
          <w:rFonts w:ascii="Verdana" w:hAnsi="Verdana" w:cs="Cambria"/>
          <w:bCs/>
        </w:rPr>
        <w:t>issione 20</w:t>
      </w:r>
      <w:r w:rsidR="00B92AD7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</w:t>
      </w:r>
      <w:r w:rsidR="00B92AD7" w:rsidRPr="00321447">
        <w:rPr>
          <w:rFonts w:ascii="Verdana" w:hAnsi="Verdana" w:cs="Cambria"/>
          <w:bCs/>
        </w:rPr>
        <w:t>p</w:t>
      </w:r>
      <w:r w:rsidR="000B6517" w:rsidRPr="00321447">
        <w:rPr>
          <w:rFonts w:ascii="Verdana" w:hAnsi="Verdana" w:cs="Cambria"/>
          <w:bCs/>
        </w:rPr>
        <w:t>rogramma 1</w:t>
      </w:r>
      <w:r w:rsidR="00B92AD7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</w:t>
      </w:r>
      <w:r w:rsidR="00C54068">
        <w:rPr>
          <w:rFonts w:ascii="Verdana" w:hAnsi="Verdana" w:cs="Cambria"/>
          <w:bCs/>
        </w:rPr>
        <w:t>t</w:t>
      </w:r>
      <w:r w:rsidR="000B6517" w:rsidRPr="00321447">
        <w:rPr>
          <w:rFonts w:ascii="Verdana" w:hAnsi="Verdana" w:cs="Cambria"/>
          <w:bCs/>
        </w:rPr>
        <w:t>itolo 1</w:t>
      </w:r>
      <w:r w:rsidR="00B92AD7" w:rsidRPr="00321447">
        <w:rPr>
          <w:rFonts w:ascii="Verdana" w:hAnsi="Verdana" w:cs="Cambria"/>
          <w:bCs/>
        </w:rPr>
        <w:t>, capitolo 1110090 “</w:t>
      </w:r>
      <w:r w:rsidR="000B6517" w:rsidRPr="00321447">
        <w:rPr>
          <w:rFonts w:ascii="Verdana" w:hAnsi="Verdana" w:cs="Cambria"/>
          <w:bCs/>
        </w:rPr>
        <w:t>Fondo di riserva per la defin</w:t>
      </w:r>
      <w:r w:rsidR="00B92AD7" w:rsidRPr="00321447">
        <w:rPr>
          <w:rFonts w:ascii="Verdana" w:hAnsi="Verdana" w:cs="Cambria"/>
          <w:bCs/>
        </w:rPr>
        <w:t>izione delle partite potenziali”</w:t>
      </w:r>
      <w:r w:rsidR="000B6517" w:rsidRPr="00321447">
        <w:rPr>
          <w:rFonts w:ascii="Verdana" w:hAnsi="Verdana" w:cs="Cambria"/>
          <w:bCs/>
        </w:rPr>
        <w:t xml:space="preserve"> e pari variazione in aumento in termini di competenza e cassa della </w:t>
      </w:r>
      <w:r w:rsidR="00B92AD7" w:rsidRPr="00321447">
        <w:rPr>
          <w:rFonts w:ascii="Verdana" w:hAnsi="Verdana" w:cs="Cambria"/>
          <w:bCs/>
        </w:rPr>
        <w:t>m</w:t>
      </w:r>
      <w:r w:rsidR="000B6517" w:rsidRPr="00321447">
        <w:rPr>
          <w:rFonts w:ascii="Verdana" w:hAnsi="Verdana" w:cs="Cambria"/>
          <w:bCs/>
        </w:rPr>
        <w:t>issione 15</w:t>
      </w:r>
      <w:r w:rsidR="00B92AD7" w:rsidRPr="00321447">
        <w:rPr>
          <w:rFonts w:ascii="Verdana" w:hAnsi="Verdana" w:cs="Cambria"/>
          <w:bCs/>
        </w:rPr>
        <w:t>, p</w:t>
      </w:r>
      <w:r w:rsidR="000B6517" w:rsidRPr="00321447">
        <w:rPr>
          <w:rFonts w:ascii="Verdana" w:hAnsi="Verdana" w:cs="Cambria"/>
          <w:bCs/>
        </w:rPr>
        <w:t>rogramma 2</w:t>
      </w:r>
      <w:r w:rsidR="00B92AD7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</w:t>
      </w:r>
      <w:r w:rsidR="00B92AD7" w:rsidRPr="00321447">
        <w:rPr>
          <w:rFonts w:ascii="Verdana" w:hAnsi="Verdana" w:cs="Cambria"/>
          <w:bCs/>
        </w:rPr>
        <w:t>t</w:t>
      </w:r>
      <w:r w:rsidR="000B6517" w:rsidRPr="00321447">
        <w:rPr>
          <w:rFonts w:ascii="Verdana" w:hAnsi="Verdana" w:cs="Cambria"/>
          <w:bCs/>
        </w:rPr>
        <w:t>itolo 1</w:t>
      </w:r>
      <w:r w:rsidR="00B92AD7" w:rsidRPr="00321447">
        <w:rPr>
          <w:rFonts w:ascii="Verdana" w:hAnsi="Verdana" w:cs="Cambria"/>
          <w:bCs/>
        </w:rPr>
        <w:t>, capitolo</w:t>
      </w:r>
      <w:r w:rsidR="000B6517" w:rsidRPr="00321447">
        <w:rPr>
          <w:rFonts w:ascii="Verdana" w:hAnsi="Verdana" w:cs="Cambria"/>
          <w:bCs/>
        </w:rPr>
        <w:t xml:space="preserve"> 961120 “</w:t>
      </w:r>
      <w:r w:rsidR="000B6517" w:rsidRPr="00321447">
        <w:rPr>
          <w:rFonts w:ascii="Verdana" w:eastAsia="Times New Roman" w:hAnsi="Verdana"/>
          <w:iCs/>
          <w:color w:val="000000"/>
        </w:rPr>
        <w:t>Oneri derivanti da sentenze di condanna dell’Amministrazione regionale in materia di formazione professionale</w:t>
      </w:r>
      <w:r w:rsidR="000B6517" w:rsidRPr="00321447">
        <w:rPr>
          <w:rFonts w:ascii="Verdana" w:hAnsi="Verdana" w:cs="Cambria"/>
          <w:bCs/>
        </w:rPr>
        <w:t>”</w:t>
      </w:r>
      <w:r w:rsidR="00E03242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per </w:t>
      </w:r>
      <w:r w:rsidR="0053770B" w:rsidRPr="00321447">
        <w:rPr>
          <w:rFonts w:ascii="Verdana" w:hAnsi="Verdana" w:cs="Cambria"/>
          <w:bCs/>
        </w:rPr>
        <w:t>euro</w:t>
      </w:r>
      <w:r w:rsidR="000B6517" w:rsidRPr="00321447">
        <w:rPr>
          <w:rFonts w:ascii="Verdana" w:hAnsi="Verdana" w:cs="Cambria"/>
          <w:bCs/>
        </w:rPr>
        <w:t xml:space="preserve"> 70.531,34; con imputazione alla </w:t>
      </w:r>
      <w:r w:rsidR="0053770B" w:rsidRPr="00321447">
        <w:rPr>
          <w:rFonts w:ascii="Verdana" w:hAnsi="Verdana" w:cs="Cambria"/>
          <w:bCs/>
        </w:rPr>
        <w:t>m</w:t>
      </w:r>
      <w:r w:rsidR="000B6517" w:rsidRPr="00321447">
        <w:rPr>
          <w:rFonts w:ascii="Verdana" w:hAnsi="Verdana" w:cs="Cambria"/>
          <w:bCs/>
        </w:rPr>
        <w:t>issione 1</w:t>
      </w:r>
      <w:r w:rsidR="0053770B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</w:t>
      </w:r>
      <w:r w:rsidR="0053770B" w:rsidRPr="00321447">
        <w:rPr>
          <w:rFonts w:ascii="Verdana" w:hAnsi="Verdana" w:cs="Cambria"/>
          <w:bCs/>
        </w:rPr>
        <w:t>p</w:t>
      </w:r>
      <w:r w:rsidR="000B6517" w:rsidRPr="00321447">
        <w:rPr>
          <w:rFonts w:ascii="Verdana" w:hAnsi="Verdana" w:cs="Cambria"/>
          <w:bCs/>
        </w:rPr>
        <w:t>rogramma 11</w:t>
      </w:r>
      <w:r w:rsidR="0053770B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</w:t>
      </w:r>
      <w:r w:rsidR="0053770B" w:rsidRPr="00321447">
        <w:rPr>
          <w:rFonts w:ascii="Verdana" w:hAnsi="Verdana" w:cs="Cambria"/>
          <w:bCs/>
        </w:rPr>
        <w:t xml:space="preserve">titolo 1, </w:t>
      </w:r>
      <w:r w:rsidR="000B6517" w:rsidRPr="00321447">
        <w:rPr>
          <w:rFonts w:ascii="Verdana" w:hAnsi="Verdana" w:cs="Cambria"/>
          <w:bCs/>
        </w:rPr>
        <w:t>capitolo 1315 “Oneri per ritardati pagamenti. Quota interessi”</w:t>
      </w:r>
      <w:r w:rsidR="00E03242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per </w:t>
      </w:r>
      <w:r w:rsidR="0053770B" w:rsidRPr="00321447">
        <w:rPr>
          <w:rFonts w:ascii="Verdana" w:hAnsi="Verdana" w:cs="Cambria"/>
          <w:bCs/>
        </w:rPr>
        <w:t>euro</w:t>
      </w:r>
      <w:r w:rsidR="000B6517" w:rsidRPr="00321447">
        <w:rPr>
          <w:rFonts w:ascii="Verdana" w:hAnsi="Verdana" w:cs="Cambria"/>
          <w:bCs/>
        </w:rPr>
        <w:t xml:space="preserve"> 35.060,11; con imputazione alla </w:t>
      </w:r>
      <w:r w:rsidR="0053770B" w:rsidRPr="00321447">
        <w:rPr>
          <w:rFonts w:ascii="Verdana" w:hAnsi="Verdana" w:cs="Cambria"/>
          <w:bCs/>
        </w:rPr>
        <w:t>m</w:t>
      </w:r>
      <w:r w:rsidR="000B6517" w:rsidRPr="00321447">
        <w:rPr>
          <w:rFonts w:ascii="Verdana" w:hAnsi="Verdana" w:cs="Cambria"/>
          <w:bCs/>
        </w:rPr>
        <w:t>issione 1</w:t>
      </w:r>
      <w:r w:rsidR="0053770B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  <w:color w:val="FF0000"/>
        </w:rPr>
        <w:t xml:space="preserve"> </w:t>
      </w:r>
      <w:r w:rsidR="0053770B" w:rsidRPr="00321447">
        <w:rPr>
          <w:rFonts w:ascii="Verdana" w:hAnsi="Verdana" w:cs="Cambria"/>
          <w:bCs/>
        </w:rPr>
        <w:t>p</w:t>
      </w:r>
      <w:r w:rsidR="000B6517" w:rsidRPr="00321447">
        <w:rPr>
          <w:rFonts w:ascii="Verdana" w:hAnsi="Verdana" w:cs="Cambria"/>
          <w:bCs/>
        </w:rPr>
        <w:t>rogramma 11</w:t>
      </w:r>
      <w:r w:rsidR="0053770B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</w:t>
      </w:r>
      <w:r w:rsidR="0053770B" w:rsidRPr="00321447">
        <w:rPr>
          <w:rFonts w:ascii="Verdana" w:hAnsi="Verdana" w:cs="Cambria"/>
          <w:bCs/>
        </w:rPr>
        <w:t>t</w:t>
      </w:r>
      <w:r w:rsidR="000B6517" w:rsidRPr="00321447">
        <w:rPr>
          <w:rFonts w:ascii="Verdana" w:hAnsi="Verdana" w:cs="Cambria"/>
          <w:bCs/>
        </w:rPr>
        <w:t>itolo 1</w:t>
      </w:r>
      <w:r w:rsidR="0053770B" w:rsidRPr="00321447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capitolo 1317 “Oneri per ritardati pagamenti spese procedimentali e legali”</w:t>
      </w:r>
      <w:r w:rsidR="00E03242">
        <w:rPr>
          <w:rFonts w:ascii="Verdana" w:hAnsi="Verdana" w:cs="Cambria"/>
          <w:bCs/>
        </w:rPr>
        <w:t>,</w:t>
      </w:r>
      <w:r w:rsidR="000B6517" w:rsidRPr="00321447">
        <w:rPr>
          <w:rFonts w:ascii="Verdana" w:hAnsi="Verdana" w:cs="Cambria"/>
          <w:bCs/>
        </w:rPr>
        <w:t xml:space="preserve"> per </w:t>
      </w:r>
      <w:r w:rsidR="0053770B" w:rsidRPr="00321447">
        <w:rPr>
          <w:rFonts w:ascii="Verdana" w:hAnsi="Verdana" w:cs="Cambria"/>
          <w:bCs/>
        </w:rPr>
        <w:t xml:space="preserve">euro </w:t>
      </w:r>
      <w:r w:rsidR="000B6517" w:rsidRPr="00321447">
        <w:rPr>
          <w:rFonts w:ascii="Verdana" w:hAnsi="Verdana" w:cs="Cambria"/>
          <w:bCs/>
        </w:rPr>
        <w:t>8.135,98, che presentano la</w:t>
      </w:r>
      <w:r w:rsidR="00321447" w:rsidRPr="00321447">
        <w:rPr>
          <w:rFonts w:ascii="Verdana" w:hAnsi="Verdana"/>
          <w:bCs/>
        </w:rPr>
        <w:t xml:space="preserve"> dovuta disponibilità</w:t>
      </w:r>
      <w:r w:rsidR="00E03242">
        <w:rPr>
          <w:rFonts w:ascii="Verdana" w:hAnsi="Verdana"/>
          <w:bCs/>
        </w:rPr>
        <w:t>;</w:t>
      </w:r>
      <w:r w:rsidR="00321447" w:rsidRPr="00321447">
        <w:rPr>
          <w:rFonts w:ascii="Verdana" w:hAnsi="Verdana"/>
          <w:bCs/>
        </w:rPr>
        <w:t xml:space="preserve"> </w:t>
      </w:r>
      <w:r w:rsidR="00321447" w:rsidRPr="00321447">
        <w:rPr>
          <w:rFonts w:ascii="Verdana" w:hAnsi="Verdana" w:cs="Cambria"/>
          <w:bCs/>
          <w:color w:val="FF0000"/>
        </w:rPr>
        <w:t>(</w:t>
      </w:r>
      <w:proofErr w:type="spellStart"/>
      <w:r w:rsidR="00321447" w:rsidRPr="00321447">
        <w:rPr>
          <w:rFonts w:ascii="Verdana" w:hAnsi="Verdana" w:cs="Cambria"/>
          <w:bCs/>
          <w:color w:val="FF0000"/>
        </w:rPr>
        <w:t>ddl</w:t>
      </w:r>
      <w:proofErr w:type="spellEnd"/>
      <w:r w:rsidR="00321447" w:rsidRPr="00321447">
        <w:rPr>
          <w:rFonts w:ascii="Verdana" w:hAnsi="Verdana" w:cs="Cambria"/>
          <w:bCs/>
          <w:color w:val="FF0000"/>
        </w:rPr>
        <w:t xml:space="preserve"> 216</w:t>
      </w:r>
      <w:r w:rsidR="000B6517" w:rsidRPr="00321447">
        <w:rPr>
          <w:rFonts w:ascii="Verdana" w:hAnsi="Verdana" w:cs="Cambria"/>
          <w:bCs/>
          <w:color w:val="FF0000"/>
        </w:rPr>
        <w:t>/2017)</w:t>
      </w:r>
    </w:p>
    <w:p w:rsidR="00321447" w:rsidRPr="009218C6" w:rsidRDefault="00321447" w:rsidP="009218C6">
      <w:pPr>
        <w:pStyle w:val="Paragrafoelenco"/>
        <w:numPr>
          <w:ilvl w:val="0"/>
          <w:numId w:val="3"/>
        </w:numPr>
        <w:tabs>
          <w:tab w:val="left" w:pos="1260"/>
        </w:tabs>
        <w:spacing w:before="2" w:after="160" w:line="256" w:lineRule="auto"/>
        <w:ind w:left="360" w:right="-7" w:hanging="426"/>
        <w:contextualSpacing/>
        <w:jc w:val="both"/>
        <w:rPr>
          <w:rFonts w:ascii="Verdana" w:eastAsia="MS Minngs" w:hAnsi="Verdana" w:cs="Cambria"/>
          <w:bCs/>
          <w:color w:val="FF0000"/>
          <w:lang w:eastAsia="it-IT"/>
        </w:rPr>
      </w:pPr>
      <w:r w:rsidRPr="009218C6">
        <w:rPr>
          <w:rFonts w:ascii="Verdana" w:hAnsi="Verdana"/>
          <w:color w:val="FF0000"/>
        </w:rPr>
        <w:t xml:space="preserve">il </w:t>
      </w:r>
      <w:r w:rsidRPr="009218C6">
        <w:rPr>
          <w:rFonts w:ascii="Verdana" w:hAnsi="Verdana"/>
        </w:rPr>
        <w:t xml:space="preserve">debito fuori bilancio, ai sensi dell’articolo 73, comma 1, lettera a) del </w:t>
      </w:r>
      <w:r w:rsidRPr="009218C6">
        <w:rPr>
          <w:rFonts w:ascii="Verdana" w:hAnsi="Verdana" w:cs="Calibri"/>
        </w:rPr>
        <w:t xml:space="preserve">d.lgs. 118/2011, come modificato dal d.lgs.126/2014, </w:t>
      </w:r>
      <w:r w:rsidR="00E03242">
        <w:rPr>
          <w:rFonts w:ascii="Verdana" w:hAnsi="Verdana" w:cs="Calibri"/>
        </w:rPr>
        <w:lastRenderedPageBreak/>
        <w:t>derivante</w:t>
      </w:r>
      <w:r w:rsidR="009218C6" w:rsidRPr="009218C6">
        <w:rPr>
          <w:rFonts w:ascii="Verdana" w:hAnsi="Verdana" w:cs="Calibri"/>
        </w:rPr>
        <w:t xml:space="preserve"> </w:t>
      </w:r>
      <w:r w:rsidR="00E03242">
        <w:rPr>
          <w:rFonts w:ascii="Verdana" w:hAnsi="Verdana" w:cs="Calibri"/>
        </w:rPr>
        <w:t>d</w:t>
      </w:r>
      <w:r w:rsidR="009218C6" w:rsidRPr="009218C6">
        <w:rPr>
          <w:rFonts w:ascii="Verdana" w:hAnsi="Verdana" w:cs="Calibri"/>
        </w:rPr>
        <w:t xml:space="preserve">alla </w:t>
      </w:r>
      <w:r w:rsidR="009218C6">
        <w:rPr>
          <w:rFonts w:ascii="Verdana" w:hAnsi="Verdana" w:cs="Calibri"/>
        </w:rPr>
        <w:t xml:space="preserve">Sentenza n. 1825/2015 del 9 aprile </w:t>
      </w:r>
      <w:r w:rsidRPr="009218C6">
        <w:rPr>
          <w:rFonts w:ascii="Verdana" w:hAnsi="Verdana" w:cs="Calibri"/>
        </w:rPr>
        <w:t>2015 della V Sezione del Consiglio di Stato</w:t>
      </w:r>
      <w:r w:rsidR="009218C6">
        <w:rPr>
          <w:rFonts w:ascii="Verdana" w:hAnsi="Verdana" w:cs="Calibri"/>
        </w:rPr>
        <w:t>,</w:t>
      </w:r>
      <w:r w:rsidRPr="009218C6">
        <w:rPr>
          <w:rFonts w:ascii="Verdana" w:hAnsi="Verdana" w:cs="Calibri"/>
        </w:rPr>
        <w:t xml:space="preserve"> </w:t>
      </w:r>
      <w:r w:rsidR="009218C6" w:rsidRPr="009218C6">
        <w:rPr>
          <w:rFonts w:ascii="Verdana" w:hAnsi="Verdana" w:cs="Calibri"/>
        </w:rPr>
        <w:t>dell’importo</w:t>
      </w:r>
      <w:r w:rsidR="009218C6">
        <w:rPr>
          <w:rFonts w:ascii="Verdana" w:hAnsi="Verdana" w:cs="Calibri"/>
        </w:rPr>
        <w:t xml:space="preserve"> di euro</w:t>
      </w:r>
      <w:r w:rsidRPr="009218C6">
        <w:rPr>
          <w:rFonts w:ascii="Verdana" w:hAnsi="Verdana" w:cs="Calibri"/>
        </w:rPr>
        <w:t xml:space="preserve"> 400,00</w:t>
      </w:r>
      <w:r w:rsidR="009218C6">
        <w:rPr>
          <w:rFonts w:ascii="Verdana" w:hAnsi="Verdana" w:cs="Calibri"/>
        </w:rPr>
        <w:t>,</w:t>
      </w:r>
      <w:r w:rsidRPr="009218C6">
        <w:rPr>
          <w:rFonts w:ascii="Verdana" w:hAnsi="Verdana" w:cs="Calibri"/>
        </w:rPr>
        <w:t xml:space="preserve"> </w:t>
      </w:r>
      <w:r w:rsidR="009218C6">
        <w:rPr>
          <w:rFonts w:ascii="Verdana" w:hAnsi="Verdana" w:cs="Calibri"/>
        </w:rPr>
        <w:t xml:space="preserve">per ritenuta del 20 per cento </w:t>
      </w:r>
      <w:r w:rsidRPr="009218C6">
        <w:rPr>
          <w:rFonts w:ascii="Verdana" w:hAnsi="Verdana" w:cs="Calibri"/>
        </w:rPr>
        <w:t xml:space="preserve">fattura Avv. </w:t>
      </w:r>
      <w:proofErr w:type="spellStart"/>
      <w:r w:rsidRPr="009218C6">
        <w:rPr>
          <w:rFonts w:ascii="Verdana" w:hAnsi="Verdana" w:cs="Calibri"/>
        </w:rPr>
        <w:t>Mastroviti</w:t>
      </w:r>
      <w:proofErr w:type="spellEnd"/>
      <w:r w:rsidRPr="009218C6">
        <w:rPr>
          <w:rFonts w:ascii="Verdana" w:hAnsi="Verdana" w:cs="Calibri"/>
        </w:rPr>
        <w:t xml:space="preserve"> Fulvio.</w:t>
      </w:r>
      <w:r w:rsidR="009218C6">
        <w:rPr>
          <w:rFonts w:ascii="Verdana" w:hAnsi="Verdana" w:cs="Calibri"/>
        </w:rPr>
        <w:t xml:space="preserve"> </w:t>
      </w:r>
      <w:r w:rsidR="009218C6" w:rsidRPr="009218C6">
        <w:rPr>
          <w:rFonts w:ascii="Verdana" w:hAnsi="Verdana" w:cs="Calibri"/>
        </w:rPr>
        <w:t>Al</w:t>
      </w:r>
      <w:r w:rsidRPr="009218C6">
        <w:rPr>
          <w:rFonts w:ascii="Verdana" w:hAnsi="Verdana" w:cs="Calibri"/>
        </w:rPr>
        <w:t xml:space="preserve"> finanziamento della spesa </w:t>
      </w:r>
      <w:r w:rsidR="00E03242">
        <w:rPr>
          <w:rFonts w:ascii="Verdana" w:hAnsi="Verdana" w:cs="Calibri"/>
        </w:rPr>
        <w:t xml:space="preserve">di </w:t>
      </w:r>
      <w:r w:rsidRPr="009218C6">
        <w:rPr>
          <w:rFonts w:ascii="Verdana" w:hAnsi="Verdana" w:cs="Calibri"/>
        </w:rPr>
        <w:t>cui al</w:t>
      </w:r>
      <w:r w:rsidR="009218C6">
        <w:rPr>
          <w:rFonts w:ascii="Verdana" w:hAnsi="Verdana" w:cs="Calibri"/>
        </w:rPr>
        <w:t>la presente lettera n),</w:t>
      </w:r>
      <w:r w:rsidR="00E03242">
        <w:rPr>
          <w:rFonts w:ascii="Verdana" w:hAnsi="Verdana" w:cs="Calibri"/>
        </w:rPr>
        <w:t xml:space="preserve"> pari ad euro 400,00, </w:t>
      </w:r>
      <w:r w:rsidR="009218C6">
        <w:rPr>
          <w:rFonts w:ascii="Verdana" w:hAnsi="Verdana" w:cs="Calibri"/>
        </w:rPr>
        <w:t>si provvede</w:t>
      </w:r>
      <w:r w:rsidRPr="009218C6">
        <w:rPr>
          <w:rFonts w:ascii="Verdana" w:hAnsi="Verdana" w:cs="Calibri"/>
        </w:rPr>
        <w:t xml:space="preserve"> </w:t>
      </w:r>
      <w:r w:rsidR="009218C6">
        <w:rPr>
          <w:rFonts w:ascii="Verdana" w:hAnsi="Verdana" w:cs="Calibri"/>
        </w:rPr>
        <w:t xml:space="preserve">con </w:t>
      </w:r>
      <w:r w:rsidRPr="009218C6">
        <w:rPr>
          <w:rFonts w:ascii="Verdana" w:hAnsi="Verdana" w:cs="Calibri"/>
        </w:rPr>
        <w:t xml:space="preserve">imputazione al </w:t>
      </w:r>
      <w:r w:rsidR="009218C6">
        <w:rPr>
          <w:rFonts w:ascii="Verdana" w:hAnsi="Verdana" w:cs="Calibri"/>
        </w:rPr>
        <w:t>bilancio del corrente esercizio, m</w:t>
      </w:r>
      <w:r w:rsidRPr="009218C6">
        <w:rPr>
          <w:rFonts w:ascii="Verdana" w:hAnsi="Verdana" w:cs="Calibri"/>
        </w:rPr>
        <w:t>issione 1</w:t>
      </w:r>
      <w:r w:rsidR="009218C6">
        <w:rPr>
          <w:rFonts w:ascii="Verdana" w:hAnsi="Verdana" w:cs="Calibri"/>
        </w:rPr>
        <w:t>,</w:t>
      </w:r>
      <w:r w:rsidRPr="009218C6">
        <w:rPr>
          <w:rFonts w:ascii="Verdana" w:hAnsi="Verdana" w:cs="Calibri"/>
        </w:rPr>
        <w:t xml:space="preserve"> </w:t>
      </w:r>
      <w:r w:rsidR="009218C6">
        <w:rPr>
          <w:rFonts w:ascii="Verdana" w:hAnsi="Verdana" w:cs="Calibri"/>
        </w:rPr>
        <w:t>p</w:t>
      </w:r>
      <w:r w:rsidRPr="009218C6">
        <w:rPr>
          <w:rFonts w:ascii="Verdana" w:hAnsi="Verdana" w:cs="Calibri"/>
        </w:rPr>
        <w:t>rogramma 11</w:t>
      </w:r>
      <w:r w:rsidR="009218C6">
        <w:rPr>
          <w:rFonts w:ascii="Verdana" w:hAnsi="Verdana" w:cs="Calibri"/>
        </w:rPr>
        <w:t>, t</w:t>
      </w:r>
      <w:r w:rsidRPr="009218C6">
        <w:rPr>
          <w:rFonts w:ascii="Verdana" w:hAnsi="Verdana" w:cs="Calibri"/>
        </w:rPr>
        <w:t>itolo 1</w:t>
      </w:r>
      <w:r w:rsidR="009218C6">
        <w:rPr>
          <w:rFonts w:ascii="Verdana" w:hAnsi="Verdana" w:cs="Calibri"/>
        </w:rPr>
        <w:t>, c</w:t>
      </w:r>
      <w:r w:rsidRPr="009218C6">
        <w:rPr>
          <w:rFonts w:ascii="Verdana" w:hAnsi="Verdana" w:cs="Calibri"/>
        </w:rPr>
        <w:t xml:space="preserve">apitolo 1317 </w:t>
      </w:r>
      <w:r w:rsidR="009218C6">
        <w:rPr>
          <w:rFonts w:ascii="Verdana" w:hAnsi="Verdana" w:cs="Calibri"/>
        </w:rPr>
        <w:t>“</w:t>
      </w:r>
      <w:r w:rsidRPr="009218C6">
        <w:rPr>
          <w:rFonts w:ascii="Verdana" w:hAnsi="Verdana" w:cs="Calibri"/>
        </w:rPr>
        <w:t>Oneri per ritardati pagamenti spese procedimentali e legali</w:t>
      </w:r>
      <w:r w:rsidR="009218C6">
        <w:rPr>
          <w:rFonts w:ascii="Verdana" w:hAnsi="Verdana" w:cs="Calibri"/>
        </w:rPr>
        <w:t>”</w:t>
      </w:r>
      <w:r w:rsidRPr="009218C6">
        <w:rPr>
          <w:rFonts w:ascii="Verdana" w:hAnsi="Verdana" w:cs="Calibri"/>
        </w:rPr>
        <w:t>.</w:t>
      </w:r>
      <w:r w:rsidRPr="009218C6">
        <w:rPr>
          <w:rFonts w:ascii="Verdana" w:eastAsia="MS Minngs" w:hAnsi="Verdana" w:cs="Cambria"/>
          <w:bCs/>
          <w:lang w:eastAsia="it-IT"/>
        </w:rPr>
        <w:t xml:space="preserve"> </w:t>
      </w:r>
      <w:r w:rsidRPr="009218C6">
        <w:rPr>
          <w:rFonts w:ascii="Verdana" w:eastAsia="MS Minngs" w:hAnsi="Verdana" w:cs="Cambria"/>
          <w:bCs/>
          <w:color w:val="FF0000"/>
          <w:lang w:eastAsia="it-IT"/>
        </w:rPr>
        <w:t>(</w:t>
      </w:r>
      <w:proofErr w:type="spellStart"/>
      <w:r w:rsidRPr="009218C6">
        <w:rPr>
          <w:rFonts w:ascii="Verdana" w:eastAsia="MS Minngs" w:hAnsi="Verdana" w:cs="Cambria"/>
          <w:bCs/>
          <w:color w:val="FF0000"/>
          <w:lang w:eastAsia="it-IT"/>
        </w:rPr>
        <w:t>ddl</w:t>
      </w:r>
      <w:proofErr w:type="spellEnd"/>
      <w:r w:rsidRPr="009218C6">
        <w:rPr>
          <w:rFonts w:ascii="Verdana" w:eastAsia="MS Minngs" w:hAnsi="Verdana" w:cs="Cambria"/>
          <w:bCs/>
          <w:color w:val="FF0000"/>
          <w:lang w:eastAsia="it-IT"/>
        </w:rPr>
        <w:t xml:space="preserve"> 217/2017)</w:t>
      </w:r>
    </w:p>
    <w:sectPr w:rsidR="00321447" w:rsidRPr="009218C6" w:rsidSect="00207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23" w:rsidRDefault="00E44D23" w:rsidP="00E44D23">
      <w:r>
        <w:separator/>
      </w:r>
    </w:p>
  </w:endnote>
  <w:endnote w:type="continuationSeparator" w:id="0">
    <w:p w:rsidR="00E44D23" w:rsidRDefault="00E44D23" w:rsidP="00E4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23" w:rsidRDefault="00E44D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30797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44D23" w:rsidRDefault="00E44D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4D23" w:rsidRDefault="00E44D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23" w:rsidRDefault="00E44D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23" w:rsidRDefault="00E44D23" w:rsidP="00E44D23">
      <w:r>
        <w:separator/>
      </w:r>
    </w:p>
  </w:footnote>
  <w:footnote w:type="continuationSeparator" w:id="0">
    <w:p w:rsidR="00E44D23" w:rsidRDefault="00E44D23" w:rsidP="00E4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23" w:rsidRDefault="00E44D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23" w:rsidRDefault="00E44D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23" w:rsidRDefault="00E44D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C18"/>
    <w:multiLevelType w:val="hybridMultilevel"/>
    <w:tmpl w:val="1FC42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4ADB"/>
    <w:multiLevelType w:val="hybridMultilevel"/>
    <w:tmpl w:val="FE8853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506"/>
    <w:multiLevelType w:val="hybridMultilevel"/>
    <w:tmpl w:val="31364A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111F"/>
    <w:multiLevelType w:val="hybridMultilevel"/>
    <w:tmpl w:val="850816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E05D6"/>
    <w:multiLevelType w:val="hybridMultilevel"/>
    <w:tmpl w:val="902E9B90"/>
    <w:lvl w:ilvl="0" w:tplc="6FB8708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1C3B"/>
    <w:multiLevelType w:val="hybridMultilevel"/>
    <w:tmpl w:val="512A4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32BCD"/>
    <w:multiLevelType w:val="hybridMultilevel"/>
    <w:tmpl w:val="051A15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E183C"/>
    <w:multiLevelType w:val="hybridMultilevel"/>
    <w:tmpl w:val="30323B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CD"/>
    <w:rsid w:val="00002DE5"/>
    <w:rsid w:val="000331EE"/>
    <w:rsid w:val="00044800"/>
    <w:rsid w:val="000A0E48"/>
    <w:rsid w:val="000B000C"/>
    <w:rsid w:val="000B01E9"/>
    <w:rsid w:val="000B6517"/>
    <w:rsid w:val="000D312D"/>
    <w:rsid w:val="000F269E"/>
    <w:rsid w:val="001231EF"/>
    <w:rsid w:val="00130E71"/>
    <w:rsid w:val="0014014C"/>
    <w:rsid w:val="00166029"/>
    <w:rsid w:val="001A2231"/>
    <w:rsid w:val="001A2EB1"/>
    <w:rsid w:val="001A3957"/>
    <w:rsid w:val="001C2DC2"/>
    <w:rsid w:val="001C30DF"/>
    <w:rsid w:val="001D0BA8"/>
    <w:rsid w:val="001F2550"/>
    <w:rsid w:val="00202A35"/>
    <w:rsid w:val="002079A1"/>
    <w:rsid w:val="0023385A"/>
    <w:rsid w:val="0025695D"/>
    <w:rsid w:val="00274924"/>
    <w:rsid w:val="002917B4"/>
    <w:rsid w:val="002A1FF6"/>
    <w:rsid w:val="002C7C37"/>
    <w:rsid w:val="002F0393"/>
    <w:rsid w:val="002F1636"/>
    <w:rsid w:val="00316480"/>
    <w:rsid w:val="00321447"/>
    <w:rsid w:val="00343118"/>
    <w:rsid w:val="00357A9D"/>
    <w:rsid w:val="00357D21"/>
    <w:rsid w:val="004011F8"/>
    <w:rsid w:val="004308F3"/>
    <w:rsid w:val="00456020"/>
    <w:rsid w:val="00482532"/>
    <w:rsid w:val="004B6184"/>
    <w:rsid w:val="004E7A71"/>
    <w:rsid w:val="00500E4E"/>
    <w:rsid w:val="0051388E"/>
    <w:rsid w:val="0053259D"/>
    <w:rsid w:val="0053770B"/>
    <w:rsid w:val="00573898"/>
    <w:rsid w:val="005E2795"/>
    <w:rsid w:val="00624EC9"/>
    <w:rsid w:val="0064275B"/>
    <w:rsid w:val="00645B1A"/>
    <w:rsid w:val="006720BA"/>
    <w:rsid w:val="00676881"/>
    <w:rsid w:val="00682C62"/>
    <w:rsid w:val="00694ABF"/>
    <w:rsid w:val="00695C3F"/>
    <w:rsid w:val="006A5BA0"/>
    <w:rsid w:val="006B4588"/>
    <w:rsid w:val="006C69A5"/>
    <w:rsid w:val="006C6DC1"/>
    <w:rsid w:val="00701292"/>
    <w:rsid w:val="00733B70"/>
    <w:rsid w:val="007D55EB"/>
    <w:rsid w:val="007E5F84"/>
    <w:rsid w:val="00824E35"/>
    <w:rsid w:val="00826694"/>
    <w:rsid w:val="00874A9A"/>
    <w:rsid w:val="00880DB2"/>
    <w:rsid w:val="00882CB2"/>
    <w:rsid w:val="00886479"/>
    <w:rsid w:val="00890CE3"/>
    <w:rsid w:val="008D0BB7"/>
    <w:rsid w:val="008E0417"/>
    <w:rsid w:val="008E283B"/>
    <w:rsid w:val="009218C6"/>
    <w:rsid w:val="0098573F"/>
    <w:rsid w:val="00A24ACD"/>
    <w:rsid w:val="00A26F96"/>
    <w:rsid w:val="00A464C1"/>
    <w:rsid w:val="00A9409A"/>
    <w:rsid w:val="00AA0429"/>
    <w:rsid w:val="00AA36A3"/>
    <w:rsid w:val="00AA623C"/>
    <w:rsid w:val="00AF2245"/>
    <w:rsid w:val="00AF71A6"/>
    <w:rsid w:val="00B12D2A"/>
    <w:rsid w:val="00B3550A"/>
    <w:rsid w:val="00B4791E"/>
    <w:rsid w:val="00B64F6D"/>
    <w:rsid w:val="00B83539"/>
    <w:rsid w:val="00B84CCF"/>
    <w:rsid w:val="00B92AD7"/>
    <w:rsid w:val="00BD4B97"/>
    <w:rsid w:val="00C54068"/>
    <w:rsid w:val="00C63C16"/>
    <w:rsid w:val="00C662FD"/>
    <w:rsid w:val="00C851EE"/>
    <w:rsid w:val="00D16006"/>
    <w:rsid w:val="00D21BC0"/>
    <w:rsid w:val="00D36C39"/>
    <w:rsid w:val="00D5307E"/>
    <w:rsid w:val="00D559DE"/>
    <w:rsid w:val="00D72345"/>
    <w:rsid w:val="00DA2FB7"/>
    <w:rsid w:val="00DC21E9"/>
    <w:rsid w:val="00DC3C21"/>
    <w:rsid w:val="00DD3D8F"/>
    <w:rsid w:val="00DF076A"/>
    <w:rsid w:val="00E03242"/>
    <w:rsid w:val="00E0651E"/>
    <w:rsid w:val="00E109DF"/>
    <w:rsid w:val="00E11DFB"/>
    <w:rsid w:val="00E44D23"/>
    <w:rsid w:val="00E611D9"/>
    <w:rsid w:val="00EA4FE1"/>
    <w:rsid w:val="00EB2EB1"/>
    <w:rsid w:val="00ED261A"/>
    <w:rsid w:val="00EE1228"/>
    <w:rsid w:val="00EE2B9E"/>
    <w:rsid w:val="00EE42D7"/>
    <w:rsid w:val="00EF2837"/>
    <w:rsid w:val="00F26586"/>
    <w:rsid w:val="00F41333"/>
    <w:rsid w:val="00F578D1"/>
    <w:rsid w:val="00FA7678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ACD"/>
    <w:pPr>
      <w:spacing w:after="0" w:line="240" w:lineRule="auto"/>
    </w:pPr>
    <w:rPr>
      <w:rFonts w:ascii="Cambria" w:eastAsia="MS Minngs" w:hAnsi="Cambria" w:cs="Cambr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5B1A"/>
    <w:pPr>
      <w:keepNext/>
      <w:keepLines/>
      <w:spacing w:before="48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C62"/>
    <w:rPr>
      <w:rFonts w:ascii="Tahoma" w:eastAsia="MS Minngs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30E71"/>
    <w:pPr>
      <w:ind w:left="708"/>
    </w:pPr>
    <w:rPr>
      <w:rFonts w:eastAsia="Cambria"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45B1A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qFormat/>
    <w:rsid w:val="00AF2245"/>
    <w:pPr>
      <w:jc w:val="center"/>
    </w:pPr>
    <w:rPr>
      <w:rFonts w:ascii="Times New Roman" w:eastAsia="Times New Roman" w:hAnsi="Times New Roman" w:cs="Times New Roman"/>
      <w:b/>
      <w:bC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AF2245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customStyle="1" w:styleId="a">
    <w:basedOn w:val="Normale"/>
    <w:next w:val="Corpotesto"/>
    <w:rsid w:val="00AF2245"/>
    <w:pPr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22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2245"/>
    <w:rPr>
      <w:rFonts w:ascii="Cambria" w:eastAsia="MS Minngs" w:hAnsi="Cambria" w:cs="Cambria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6DC1"/>
    <w:pPr>
      <w:spacing w:beforeLines="1"/>
    </w:pPr>
    <w:rPr>
      <w:rFonts w:ascii="Times" w:eastAsiaTheme="minorEastAsia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DC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D23"/>
    <w:rPr>
      <w:rFonts w:ascii="Cambria" w:eastAsia="MS Minngs" w:hAnsi="Cambria" w:cs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4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D23"/>
    <w:rPr>
      <w:rFonts w:ascii="Cambria" w:eastAsia="MS Minngs" w:hAnsi="Cambria" w:cs="Cambr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ACD"/>
    <w:pPr>
      <w:spacing w:after="0" w:line="240" w:lineRule="auto"/>
    </w:pPr>
    <w:rPr>
      <w:rFonts w:ascii="Cambria" w:eastAsia="MS Minngs" w:hAnsi="Cambria" w:cs="Cambr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5B1A"/>
    <w:pPr>
      <w:keepNext/>
      <w:keepLines/>
      <w:spacing w:before="48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C62"/>
    <w:rPr>
      <w:rFonts w:ascii="Tahoma" w:eastAsia="MS Minngs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30E71"/>
    <w:pPr>
      <w:ind w:left="708"/>
    </w:pPr>
    <w:rPr>
      <w:rFonts w:eastAsia="Cambria"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45B1A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Sottotitolo">
    <w:name w:val="Subtitle"/>
    <w:basedOn w:val="Normale"/>
    <w:link w:val="SottotitoloCarattere"/>
    <w:qFormat/>
    <w:rsid w:val="00AF2245"/>
    <w:pPr>
      <w:jc w:val="center"/>
    </w:pPr>
    <w:rPr>
      <w:rFonts w:ascii="Times New Roman" w:eastAsia="Times New Roman" w:hAnsi="Times New Roman" w:cs="Times New Roman"/>
      <w:b/>
      <w:bCs/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AF2245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paragraph" w:customStyle="1" w:styleId="a">
    <w:basedOn w:val="Normale"/>
    <w:next w:val="Corpotesto"/>
    <w:rsid w:val="00AF2245"/>
    <w:pPr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F22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F2245"/>
    <w:rPr>
      <w:rFonts w:ascii="Cambria" w:eastAsia="MS Minngs" w:hAnsi="Cambria" w:cs="Cambria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6DC1"/>
    <w:pPr>
      <w:spacing w:beforeLines="1"/>
    </w:pPr>
    <w:rPr>
      <w:rFonts w:ascii="Times" w:eastAsiaTheme="minorEastAsia" w:hAnsi="Times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DC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D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D23"/>
    <w:rPr>
      <w:rFonts w:ascii="Cambria" w:eastAsia="MS Minngs" w:hAnsi="Cambria" w:cs="Cambr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4D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D23"/>
    <w:rPr>
      <w:rFonts w:ascii="Cambria" w:eastAsia="MS Minngs" w:hAnsi="Cambria" w:cs="Cambr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9D8D-4D8C-4FBA-BD60-918E7B6E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Abbinante Caterina</cp:lastModifiedBy>
  <cp:revision>3</cp:revision>
  <cp:lastPrinted>2017-10-24T07:25:00Z</cp:lastPrinted>
  <dcterms:created xsi:type="dcterms:W3CDTF">2017-10-26T08:56:00Z</dcterms:created>
  <dcterms:modified xsi:type="dcterms:W3CDTF">2017-10-27T08:25:00Z</dcterms:modified>
</cp:coreProperties>
</file>